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D3" w:rsidRDefault="004D7AD3" w:rsidP="004D7AD3">
      <w:pPr>
        <w:rPr>
          <w:u w:val="single"/>
        </w:rPr>
      </w:pPr>
      <w:r>
        <w:rPr>
          <w:u w:val="single"/>
        </w:rPr>
        <w:t>ПРИ УЧАСТИИ:</w:t>
      </w:r>
    </w:p>
    <w:p w:rsidR="004D7AD3" w:rsidRDefault="004D7AD3" w:rsidP="004D7AD3">
      <w:pPr>
        <w:rPr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642235" cy="695325"/>
            <wp:effectExtent l="19050" t="0" r="5715" b="0"/>
            <wp:docPr id="2" name="Рисунок 18" descr="http://www.k4city.gov-vyatka.ru/upload/rk/fc1/AKO-b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4city.gov-vyatka.ru/upload/rk/fc1/AKO-ba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66925" cy="814763"/>
            <wp:effectExtent l="19050" t="0" r="9525" b="0"/>
            <wp:docPr id="6" name="Рисунок 24" descr="http://arhiv.admkirov.ru/ckeditor_assets/pictures/3/content_1_admin_ki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rhiv.admkirov.ru/ckeditor_assets/pictures/3/content_1_admin_kiro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99" cy="81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71A" w:rsidRDefault="0077371A" w:rsidP="0077371A">
      <w:pPr>
        <w:ind w:right="-2"/>
        <w:jc w:val="center"/>
        <w:rPr>
          <w:rFonts w:ascii="TimesNewRomanPSMT" w:hAnsi="TimesNewRomanPSMT" w:cs="TimesNewRomanPSMT"/>
          <w:b/>
        </w:rPr>
      </w:pPr>
    </w:p>
    <w:p w:rsidR="00594642" w:rsidRPr="00C62A21" w:rsidRDefault="00594642" w:rsidP="00594642">
      <w:pPr>
        <w:spacing w:before="120" w:after="0" w:line="240" w:lineRule="auto"/>
        <w:jc w:val="center"/>
        <w:rPr>
          <w:b/>
        </w:rPr>
      </w:pPr>
      <w:r w:rsidRPr="00C62A21">
        <w:rPr>
          <w:b/>
        </w:rPr>
        <w:t>Заявка на участие в конкурсе</w:t>
      </w:r>
    </w:p>
    <w:p w:rsidR="00594642" w:rsidRDefault="00594642" w:rsidP="00594642">
      <w:pPr>
        <w:spacing w:before="120" w:after="0" w:line="240" w:lineRule="auto"/>
        <w:jc w:val="center"/>
        <w:rPr>
          <w:b/>
        </w:rPr>
      </w:pPr>
      <w:r w:rsidRPr="00C62A21">
        <w:rPr>
          <w:b/>
        </w:rPr>
        <w:t xml:space="preserve">FIABCI </w:t>
      </w:r>
      <w:proofErr w:type="spellStart"/>
      <w:r w:rsidRPr="00C62A21">
        <w:rPr>
          <w:b/>
        </w:rPr>
        <w:t>Prix</w:t>
      </w:r>
      <w:proofErr w:type="spellEnd"/>
      <w:r w:rsidRPr="00C62A21">
        <w:rPr>
          <w:b/>
        </w:rPr>
        <w:t xml:space="preserve"> </w:t>
      </w:r>
      <w:proofErr w:type="spellStart"/>
      <w:r w:rsidRPr="00C62A21">
        <w:rPr>
          <w:b/>
        </w:rPr>
        <w:t>d'Excellence</w:t>
      </w:r>
      <w:proofErr w:type="spellEnd"/>
      <w:r w:rsidRPr="00C62A21">
        <w:rPr>
          <w:b/>
        </w:rPr>
        <w:t xml:space="preserve"> </w:t>
      </w:r>
      <w:bookmarkStart w:id="0" w:name="_GoBack"/>
      <w:bookmarkEnd w:id="0"/>
      <w:r w:rsidR="008172E1" w:rsidRPr="008172E1">
        <w:rPr>
          <w:b/>
        </w:rPr>
        <w:t>«Лучший реализованный девелоперский проект на рынке недвижимости Кировской области» FIABCI-Россия -</w:t>
      </w:r>
      <w:r w:rsidR="00924C41">
        <w:rPr>
          <w:b/>
        </w:rPr>
        <w:t xml:space="preserve"> РЕГИОНАЛЬНЫЙ</w:t>
      </w:r>
      <w:r w:rsidR="008172E1" w:rsidRPr="008172E1">
        <w:rPr>
          <w:b/>
        </w:rPr>
        <w:t xml:space="preserve"> этап Всемирного конкурса FIABCI «</w:t>
      </w:r>
      <w:proofErr w:type="spellStart"/>
      <w:r w:rsidR="008172E1" w:rsidRPr="008172E1">
        <w:rPr>
          <w:b/>
        </w:rPr>
        <w:t>Prix</w:t>
      </w:r>
      <w:proofErr w:type="spellEnd"/>
      <w:r w:rsidR="008172E1" w:rsidRPr="008172E1">
        <w:rPr>
          <w:b/>
        </w:rPr>
        <w:t xml:space="preserve"> </w:t>
      </w:r>
      <w:proofErr w:type="spellStart"/>
      <w:r w:rsidR="008172E1" w:rsidRPr="008172E1">
        <w:rPr>
          <w:b/>
        </w:rPr>
        <w:t>d’Exellence</w:t>
      </w:r>
      <w:proofErr w:type="spellEnd"/>
      <w:r w:rsidR="008172E1" w:rsidRPr="008172E1">
        <w:rPr>
          <w:b/>
        </w:rPr>
        <w:t xml:space="preserve"> </w:t>
      </w:r>
      <w:proofErr w:type="spellStart"/>
      <w:r w:rsidR="008172E1" w:rsidRPr="008172E1">
        <w:rPr>
          <w:b/>
        </w:rPr>
        <w:t>Awards</w:t>
      </w:r>
      <w:proofErr w:type="spellEnd"/>
      <w:r w:rsidR="008172E1" w:rsidRPr="008172E1">
        <w:rPr>
          <w:b/>
        </w:rPr>
        <w:t>»</w:t>
      </w:r>
      <w:r w:rsidR="008172E1">
        <w:rPr>
          <w:b/>
        </w:rPr>
        <w:t>.</w:t>
      </w:r>
    </w:p>
    <w:p w:rsidR="00594642" w:rsidRDefault="00594642" w:rsidP="00594642">
      <w:pPr>
        <w:spacing w:before="120" w:after="0"/>
        <w:jc w:val="center"/>
        <w:rPr>
          <w:b/>
          <w:color w:val="FF0000"/>
        </w:rPr>
      </w:pPr>
      <w:r w:rsidRPr="00061FF3">
        <w:rPr>
          <w:b/>
          <w:color w:val="FF0000"/>
        </w:rPr>
        <w:t>Все поля обязательны для заполнения</w:t>
      </w:r>
      <w:r w:rsidR="00431606">
        <w:rPr>
          <w:b/>
          <w:color w:val="FF0000"/>
        </w:rPr>
        <w:t>*</w:t>
      </w:r>
    </w:p>
    <w:p w:rsidR="00431606" w:rsidRPr="00061FF3" w:rsidRDefault="00431606" w:rsidP="007270AA">
      <w:pPr>
        <w:spacing w:before="120" w:after="0"/>
        <w:ind w:left="142"/>
        <w:jc w:val="both"/>
        <w:rPr>
          <w:b/>
          <w:color w:val="FF0000"/>
        </w:rPr>
      </w:pPr>
      <w:r>
        <w:rPr>
          <w:b/>
          <w:color w:val="FF0000"/>
        </w:rPr>
        <w:t>ВНИМАНИЕ! Данная заявка является предварительной. Для участия в конкурсе Вам будет направлена конкурсная Анкета.</w:t>
      </w:r>
    </w:p>
    <w:tbl>
      <w:tblPr>
        <w:tblW w:w="10192" w:type="dxa"/>
        <w:tblLook w:val="01E0"/>
      </w:tblPr>
      <w:tblGrid>
        <w:gridCol w:w="2824"/>
        <w:gridCol w:w="1679"/>
        <w:gridCol w:w="2005"/>
        <w:gridCol w:w="54"/>
        <w:gridCol w:w="67"/>
        <w:gridCol w:w="1005"/>
        <w:gridCol w:w="2558"/>
      </w:tblGrid>
      <w:tr w:rsidR="00594642" w:rsidRPr="00C62A21" w:rsidTr="00E636CA">
        <w:tc>
          <w:tcPr>
            <w:tcW w:w="2824" w:type="dxa"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Фото объекта: </w:t>
            </w:r>
          </w:p>
        </w:tc>
        <w:tc>
          <w:tcPr>
            <w:tcW w:w="7368" w:type="dxa"/>
            <w:gridSpan w:val="6"/>
            <w:tcBorders>
              <w:bottom w:val="single" w:sz="4" w:space="0" w:color="auto"/>
            </w:tcBorders>
          </w:tcPr>
          <w:p w:rsidR="00594642" w:rsidRPr="00431606" w:rsidRDefault="00431606" w:rsidP="00E636CA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Отправьте фотографию отдельным файлом, прикрепив к письму при отправке заявки.</w:t>
            </w:r>
          </w:p>
        </w:tc>
      </w:tr>
      <w:tr w:rsidR="00594642" w:rsidRPr="00C62A21" w:rsidTr="00E636CA">
        <w:tc>
          <w:tcPr>
            <w:tcW w:w="2824" w:type="dxa"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Компания:</w:t>
            </w:r>
          </w:p>
        </w:tc>
        <w:tc>
          <w:tcPr>
            <w:tcW w:w="7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4642" w:rsidRDefault="00594642" w:rsidP="00E636CA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:rsidR="00431606" w:rsidRPr="00061FF3" w:rsidRDefault="00431606" w:rsidP="00E636CA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594642" w:rsidRPr="00C62A21" w:rsidTr="00E636CA">
        <w:trPr>
          <w:trHeight w:val="278"/>
        </w:trPr>
        <w:tc>
          <w:tcPr>
            <w:tcW w:w="2824" w:type="dxa"/>
            <w:vMerge w:val="restart"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Номинация:</w:t>
            </w:r>
          </w:p>
        </w:tc>
        <w:tc>
          <w:tcPr>
            <w:tcW w:w="7368" w:type="dxa"/>
            <w:gridSpan w:val="6"/>
            <w:tcBorders>
              <w:top w:val="single" w:sz="4" w:space="0" w:color="auto"/>
            </w:tcBorders>
          </w:tcPr>
          <w:p w:rsidR="00594642" w:rsidRPr="00061FF3" w:rsidRDefault="00594642" w:rsidP="00E636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cs="Calibri"/>
                <w:sz w:val="21"/>
                <w:szCs w:val="21"/>
                <w:lang w:val="en-US"/>
              </w:rPr>
            </w:pPr>
            <w:r w:rsidRPr="00061FF3"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Устойчивое развитие. </w:t>
            </w:r>
            <w:proofErr w:type="spellStart"/>
            <w:r w:rsidRPr="00061FF3"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  <w:t>Энергоэффективность</w:t>
            </w:r>
            <w:proofErr w:type="spellEnd"/>
          </w:p>
        </w:tc>
      </w:tr>
      <w:tr w:rsidR="00594642" w:rsidRPr="00C62A21" w:rsidTr="00E636CA">
        <w:trPr>
          <w:trHeight w:val="277"/>
        </w:trPr>
        <w:tc>
          <w:tcPr>
            <w:tcW w:w="2824" w:type="dxa"/>
            <w:vMerge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6"/>
          </w:tcPr>
          <w:p w:rsidR="00594642" w:rsidRPr="00061FF3" w:rsidRDefault="00594642" w:rsidP="00E636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proofErr w:type="spellStart"/>
            <w:r w:rsidRPr="00061FF3"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  <w:t>Наследие</w:t>
            </w:r>
            <w:proofErr w:type="gramStart"/>
            <w:r w:rsidRPr="00061FF3"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  <w:t>.Р</w:t>
            </w:r>
            <w:proofErr w:type="gramEnd"/>
            <w:r w:rsidRPr="00061FF3"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  <w:t>еставрация</w:t>
            </w:r>
            <w:proofErr w:type="spellEnd"/>
          </w:p>
        </w:tc>
      </w:tr>
      <w:tr w:rsidR="00594642" w:rsidRPr="00C62A21" w:rsidTr="00E636CA">
        <w:trPr>
          <w:trHeight w:val="303"/>
        </w:trPr>
        <w:tc>
          <w:tcPr>
            <w:tcW w:w="2824" w:type="dxa"/>
            <w:vMerge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6"/>
          </w:tcPr>
          <w:p w:rsidR="00594642" w:rsidRPr="00061FF3" w:rsidRDefault="00594642" w:rsidP="00E636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061FF3">
              <w:rPr>
                <w:rStyle w:val="color15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  <w:t>Гостиничная недвижимость</w:t>
            </w:r>
          </w:p>
        </w:tc>
      </w:tr>
      <w:tr w:rsidR="00594642" w:rsidRPr="00C62A21" w:rsidTr="00E636CA">
        <w:trPr>
          <w:trHeight w:val="303"/>
        </w:trPr>
        <w:tc>
          <w:tcPr>
            <w:tcW w:w="2824" w:type="dxa"/>
            <w:vMerge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6"/>
          </w:tcPr>
          <w:p w:rsidR="00594642" w:rsidRPr="00061FF3" w:rsidRDefault="00594642" w:rsidP="00E636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  <w:t>Индустриальная</w:t>
            </w:r>
            <w:r w:rsidRPr="00061FF3"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недвижимость</w:t>
            </w:r>
          </w:p>
        </w:tc>
      </w:tr>
      <w:tr w:rsidR="00594642" w:rsidRPr="00C62A21" w:rsidTr="00E636CA">
        <w:trPr>
          <w:trHeight w:val="303"/>
        </w:trPr>
        <w:tc>
          <w:tcPr>
            <w:tcW w:w="2824" w:type="dxa"/>
            <w:vMerge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6"/>
          </w:tcPr>
          <w:p w:rsidR="00594642" w:rsidRPr="00061FF3" w:rsidRDefault="00594642" w:rsidP="00E636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061FF3"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  <w:t>Мастер-план</w:t>
            </w:r>
          </w:p>
        </w:tc>
      </w:tr>
      <w:tr w:rsidR="00594642" w:rsidRPr="00C62A21" w:rsidTr="00E636CA">
        <w:trPr>
          <w:trHeight w:val="303"/>
        </w:trPr>
        <w:tc>
          <w:tcPr>
            <w:tcW w:w="2824" w:type="dxa"/>
            <w:vMerge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6"/>
          </w:tcPr>
          <w:p w:rsidR="00594642" w:rsidRPr="00061FF3" w:rsidRDefault="00594642" w:rsidP="00E636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061FF3"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  <w:t>Офисная недвижимость</w:t>
            </w:r>
          </w:p>
        </w:tc>
      </w:tr>
      <w:tr w:rsidR="00594642" w:rsidRPr="00C62A21" w:rsidTr="00E636CA">
        <w:trPr>
          <w:trHeight w:val="303"/>
        </w:trPr>
        <w:tc>
          <w:tcPr>
            <w:tcW w:w="2824" w:type="dxa"/>
            <w:vMerge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6"/>
          </w:tcPr>
          <w:p w:rsidR="00594642" w:rsidRPr="00061FF3" w:rsidRDefault="00594642" w:rsidP="00E636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061FF3"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  <w:t>Общественный сектор</w:t>
            </w:r>
          </w:p>
        </w:tc>
      </w:tr>
      <w:tr w:rsidR="00594642" w:rsidRPr="00C62A21" w:rsidTr="00E636CA">
        <w:trPr>
          <w:trHeight w:val="303"/>
        </w:trPr>
        <w:tc>
          <w:tcPr>
            <w:tcW w:w="2824" w:type="dxa"/>
            <w:vMerge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6"/>
          </w:tcPr>
          <w:p w:rsidR="00594642" w:rsidRPr="00061FF3" w:rsidRDefault="00594642" w:rsidP="00E636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061FF3"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  <w:t>Жилая недвижимость (высотная)</w:t>
            </w:r>
          </w:p>
        </w:tc>
      </w:tr>
      <w:tr w:rsidR="00594642" w:rsidRPr="00C62A21" w:rsidTr="00E636CA">
        <w:trPr>
          <w:trHeight w:val="303"/>
        </w:trPr>
        <w:tc>
          <w:tcPr>
            <w:tcW w:w="2824" w:type="dxa"/>
            <w:vMerge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6"/>
          </w:tcPr>
          <w:p w:rsidR="00594642" w:rsidRPr="00061FF3" w:rsidRDefault="00594642" w:rsidP="00E636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061FF3"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  <w:t>Жилая недвижимость (малоэтажная)</w:t>
            </w:r>
          </w:p>
        </w:tc>
      </w:tr>
      <w:tr w:rsidR="00594642" w:rsidRPr="00C62A21" w:rsidTr="00E636CA">
        <w:trPr>
          <w:trHeight w:val="303"/>
        </w:trPr>
        <w:tc>
          <w:tcPr>
            <w:tcW w:w="2824" w:type="dxa"/>
            <w:vMerge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6"/>
          </w:tcPr>
          <w:p w:rsidR="00594642" w:rsidRPr="00061FF3" w:rsidRDefault="00594642" w:rsidP="00E636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061FF3"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  <w:t>Рекреационный сектор</w:t>
            </w:r>
          </w:p>
        </w:tc>
      </w:tr>
      <w:tr w:rsidR="00594642" w:rsidRPr="00C62A21" w:rsidTr="00E636CA">
        <w:trPr>
          <w:trHeight w:val="303"/>
        </w:trPr>
        <w:tc>
          <w:tcPr>
            <w:tcW w:w="2824" w:type="dxa"/>
            <w:vMerge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6"/>
          </w:tcPr>
          <w:p w:rsidR="00594642" w:rsidRPr="00061FF3" w:rsidRDefault="00594642" w:rsidP="00E636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061FF3"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  <w:t>Торговая недвижимость</w:t>
            </w:r>
          </w:p>
        </w:tc>
      </w:tr>
      <w:tr w:rsidR="00594642" w:rsidRPr="00C62A21" w:rsidTr="00E636CA">
        <w:tc>
          <w:tcPr>
            <w:tcW w:w="2824" w:type="dxa"/>
          </w:tcPr>
          <w:p w:rsidR="00594642" w:rsidRPr="00061FF3" w:rsidRDefault="00594642" w:rsidP="00E636CA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Объект:</w:t>
            </w:r>
          </w:p>
        </w:tc>
        <w:tc>
          <w:tcPr>
            <w:tcW w:w="7368" w:type="dxa"/>
            <w:gridSpan w:val="6"/>
            <w:tcBorders>
              <w:bottom w:val="single" w:sz="4" w:space="0" w:color="auto"/>
            </w:tcBorders>
          </w:tcPr>
          <w:p w:rsidR="00594642" w:rsidRPr="00FB0448" w:rsidRDefault="00594642" w:rsidP="00E636CA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94642" w:rsidRPr="00C62A21" w:rsidTr="00E636CA">
        <w:trPr>
          <w:trHeight w:val="208"/>
        </w:trPr>
        <w:tc>
          <w:tcPr>
            <w:tcW w:w="2824" w:type="dxa"/>
          </w:tcPr>
          <w:p w:rsidR="00594642" w:rsidRPr="00061FF3" w:rsidRDefault="00594642" w:rsidP="00E636CA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Адрес:</w:t>
            </w:r>
          </w:p>
        </w:tc>
        <w:tc>
          <w:tcPr>
            <w:tcW w:w="7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4642" w:rsidRPr="00FB0448" w:rsidRDefault="00594642" w:rsidP="00E636CA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94642" w:rsidRPr="00C62A21" w:rsidTr="00E636CA">
        <w:tc>
          <w:tcPr>
            <w:tcW w:w="2824" w:type="dxa"/>
          </w:tcPr>
          <w:p w:rsidR="00594642" w:rsidRPr="00061FF3" w:rsidRDefault="00594642" w:rsidP="00E636CA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Общая площадь: </w:t>
            </w:r>
          </w:p>
        </w:tc>
        <w:tc>
          <w:tcPr>
            <w:tcW w:w="7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4642" w:rsidRPr="00FB0448" w:rsidRDefault="00594642" w:rsidP="00E636CA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94642" w:rsidRPr="00C62A21" w:rsidTr="00E636CA">
        <w:trPr>
          <w:trHeight w:val="263"/>
        </w:trPr>
        <w:tc>
          <w:tcPr>
            <w:tcW w:w="2824" w:type="dxa"/>
          </w:tcPr>
          <w:p w:rsidR="00594642" w:rsidRPr="00061FF3" w:rsidRDefault="00594642" w:rsidP="00E636CA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Ввод в эксплуатацию:</w:t>
            </w:r>
          </w:p>
        </w:tc>
        <w:tc>
          <w:tcPr>
            <w:tcW w:w="7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4642" w:rsidRPr="00FB0448" w:rsidRDefault="00594642" w:rsidP="00E636CA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94642" w:rsidRPr="00C62A21" w:rsidTr="00B25F9F">
        <w:trPr>
          <w:trHeight w:val="963"/>
        </w:trPr>
        <w:tc>
          <w:tcPr>
            <w:tcW w:w="2824" w:type="dxa"/>
            <w:tcBorders>
              <w:bottom w:val="single" w:sz="4" w:space="0" w:color="auto"/>
            </w:tcBorders>
          </w:tcPr>
          <w:p w:rsidR="00594642" w:rsidRPr="00061FF3" w:rsidRDefault="00594642" w:rsidP="00E636CA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Описание (500 знаков):</w:t>
            </w:r>
          </w:p>
          <w:p w:rsidR="00594642" w:rsidRPr="00061FF3" w:rsidRDefault="00594642" w:rsidP="00E636CA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4642" w:rsidRPr="00FB0448" w:rsidRDefault="00594642" w:rsidP="00E636CA">
            <w:pPr>
              <w:pStyle w:val="ab"/>
              <w:spacing w:before="8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F9F" w:rsidRPr="00C62A21" w:rsidTr="00B25F9F">
        <w:trPr>
          <w:trHeight w:val="339"/>
        </w:trPr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9F" w:rsidRPr="00FB0448" w:rsidRDefault="00B25F9F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Тип участия:</w:t>
            </w:r>
          </w:p>
          <w:p w:rsidR="00B25F9F" w:rsidRPr="00B957D8" w:rsidRDefault="00B25F9F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(описание пакетов участия представлено ниже)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9F" w:rsidRPr="00B25F9F" w:rsidRDefault="00B25F9F" w:rsidP="00B25F9F">
            <w:pPr>
              <w:pStyle w:val="ab"/>
              <w:numPr>
                <w:ilvl w:val="0"/>
                <w:numId w:val="14"/>
              </w:numPr>
              <w:jc w:val="both"/>
              <w:textAlignment w:val="baseline"/>
              <w:rPr>
                <w:rStyle w:val="bold"/>
                <w:rFonts w:ascii="Calibri" w:hAnsi="Calibri" w:cs="Calibri"/>
                <w:bCs/>
                <w:sz w:val="21"/>
                <w:szCs w:val="21"/>
                <w:bdr w:val="none" w:sz="0" w:space="0" w:color="auto" w:frame="1"/>
              </w:rPr>
            </w:pPr>
            <w:r w:rsidRPr="00B25F9F">
              <w:rPr>
                <w:rStyle w:val="bold"/>
                <w:rFonts w:ascii="Calibri" w:hAnsi="Calibri" w:cs="Calibri"/>
                <w:bCs/>
                <w:sz w:val="21"/>
                <w:szCs w:val="21"/>
                <w:bdr w:val="none" w:sz="0" w:space="0" w:color="auto" w:frame="1"/>
              </w:rPr>
              <w:t>VIP ПАКЕТ-    50 000 рублей.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9F" w:rsidRPr="00061FF3" w:rsidRDefault="00B25F9F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0000, 00 рублей.</w:t>
            </w:r>
          </w:p>
        </w:tc>
      </w:tr>
      <w:tr w:rsidR="00B25F9F" w:rsidRPr="00C62A21" w:rsidTr="007F3B37">
        <w:trPr>
          <w:trHeight w:val="523"/>
        </w:trPr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9F" w:rsidRPr="00061FF3" w:rsidRDefault="00B25F9F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F9F" w:rsidRPr="00B25F9F" w:rsidRDefault="00B25F9F" w:rsidP="00B25F9F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B25F9F"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  <w:t>СТАНДАРТ – 20 000 рублей;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F9F" w:rsidRPr="00061FF3" w:rsidRDefault="00B25F9F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</w:t>
            </w:r>
            <w:r w:rsidRPr="00061FF3">
              <w:rPr>
                <w:rFonts w:ascii="Calibri" w:hAnsi="Calibri" w:cs="Calibri"/>
                <w:sz w:val="21"/>
                <w:szCs w:val="21"/>
              </w:rPr>
              <w:t xml:space="preserve"> 000,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61FF3">
              <w:rPr>
                <w:rFonts w:ascii="Calibri" w:hAnsi="Calibri" w:cs="Calibri"/>
                <w:sz w:val="21"/>
                <w:szCs w:val="21"/>
              </w:rPr>
              <w:t>00 руб</w:t>
            </w:r>
            <w:r>
              <w:rPr>
                <w:rFonts w:ascii="Calibri" w:hAnsi="Calibri" w:cs="Calibri"/>
                <w:sz w:val="21"/>
                <w:szCs w:val="21"/>
              </w:rPr>
              <w:t>лей.</w:t>
            </w:r>
          </w:p>
        </w:tc>
      </w:tr>
      <w:tr w:rsidR="00FB0448" w:rsidRPr="00C62A21" w:rsidTr="007270AA">
        <w:trPr>
          <w:trHeight w:val="330"/>
        </w:trPr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:rsidR="00FB0448" w:rsidRPr="00061FF3" w:rsidRDefault="00FB0448" w:rsidP="00FB0448">
            <w:pPr>
              <w:spacing w:before="6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Контактное лицо по </w:t>
            </w:r>
            <w:r w:rsidRPr="00061FF3">
              <w:rPr>
                <w:rFonts w:cs="Calibri"/>
                <w:b/>
                <w:sz w:val="21"/>
                <w:szCs w:val="21"/>
              </w:rPr>
              <w:lastRenderedPageBreak/>
              <w:t xml:space="preserve">участию в конкурсе: 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FB0448" w:rsidRPr="00061FF3" w:rsidRDefault="00FB0448" w:rsidP="00FB0448">
            <w:pPr>
              <w:pStyle w:val="ab"/>
              <w:spacing w:before="60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>Ф.И.О.</w:t>
            </w:r>
          </w:p>
        </w:tc>
        <w:tc>
          <w:tcPr>
            <w:tcW w:w="56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0448" w:rsidRPr="00061FF3" w:rsidRDefault="00FB0448" w:rsidP="00FB0448">
            <w:pPr>
              <w:pStyle w:val="ab"/>
              <w:spacing w:before="60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B0448" w:rsidRPr="00C62A21" w:rsidTr="00E636CA">
        <w:trPr>
          <w:trHeight w:val="330"/>
        </w:trPr>
        <w:tc>
          <w:tcPr>
            <w:tcW w:w="2824" w:type="dxa"/>
            <w:vMerge/>
          </w:tcPr>
          <w:p w:rsidR="00FB0448" w:rsidRPr="00061FF3" w:rsidRDefault="00FB0448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79" w:type="dxa"/>
          </w:tcPr>
          <w:p w:rsidR="00FB0448" w:rsidRPr="00061FF3" w:rsidRDefault="00FB0448" w:rsidP="00E636CA">
            <w:pPr>
              <w:pStyle w:val="ab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Должность:</w:t>
            </w:r>
          </w:p>
        </w:tc>
        <w:tc>
          <w:tcPr>
            <w:tcW w:w="56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0448" w:rsidRPr="00061FF3" w:rsidRDefault="00FB0448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B0448" w:rsidRPr="00C62A21" w:rsidTr="00E636CA">
        <w:trPr>
          <w:trHeight w:val="330"/>
        </w:trPr>
        <w:tc>
          <w:tcPr>
            <w:tcW w:w="2824" w:type="dxa"/>
            <w:vMerge/>
          </w:tcPr>
          <w:p w:rsidR="00FB0448" w:rsidRPr="00061FF3" w:rsidRDefault="00FB0448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79" w:type="dxa"/>
          </w:tcPr>
          <w:p w:rsidR="00FB0448" w:rsidRPr="00061FF3" w:rsidRDefault="00FB0448" w:rsidP="00E636CA">
            <w:pPr>
              <w:pStyle w:val="ab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Тел.: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</w:tcBorders>
          </w:tcPr>
          <w:p w:rsidR="00FB0448" w:rsidRPr="00061FF3" w:rsidRDefault="00FB0448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</w:tcPr>
          <w:p w:rsidR="00FB0448" w:rsidRPr="00061FF3" w:rsidRDefault="00FB0448" w:rsidP="00E636CA">
            <w:pPr>
              <w:pStyle w:val="ab"/>
              <w:ind w:left="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FB0448" w:rsidRPr="00061FF3" w:rsidRDefault="00FB0448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B0448" w:rsidRPr="00C62A21" w:rsidTr="00E636CA">
        <w:trPr>
          <w:trHeight w:val="240"/>
        </w:trPr>
        <w:tc>
          <w:tcPr>
            <w:tcW w:w="2824" w:type="dxa"/>
          </w:tcPr>
          <w:p w:rsidR="00FB0448" w:rsidRPr="00061FF3" w:rsidRDefault="00FB0448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Генеральный директор ФИО</w:t>
            </w:r>
          </w:p>
        </w:tc>
        <w:tc>
          <w:tcPr>
            <w:tcW w:w="7368" w:type="dxa"/>
            <w:gridSpan w:val="6"/>
            <w:tcBorders>
              <w:bottom w:val="single" w:sz="4" w:space="0" w:color="auto"/>
            </w:tcBorders>
          </w:tcPr>
          <w:p w:rsidR="00FB0448" w:rsidRPr="00061FF3" w:rsidRDefault="00FB0448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B0448" w:rsidRPr="00C62A21" w:rsidTr="00E636CA">
        <w:trPr>
          <w:trHeight w:val="360"/>
        </w:trPr>
        <w:tc>
          <w:tcPr>
            <w:tcW w:w="2824" w:type="dxa"/>
            <w:vMerge w:val="restart"/>
          </w:tcPr>
          <w:p w:rsidR="00FB0448" w:rsidRPr="00061FF3" w:rsidRDefault="00FB0448" w:rsidP="00431606">
            <w:pPr>
              <w:spacing w:before="12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Присутствие на Церемонии награждения </w:t>
            </w:r>
            <w:r w:rsidR="006F77E4">
              <w:rPr>
                <w:rFonts w:cs="Calibri"/>
                <w:b/>
                <w:sz w:val="21"/>
                <w:szCs w:val="21"/>
              </w:rPr>
              <w:t>10.02</w:t>
            </w:r>
            <w:r w:rsidRPr="00061FF3">
              <w:rPr>
                <w:rFonts w:cs="Calibri"/>
                <w:b/>
                <w:sz w:val="21"/>
                <w:szCs w:val="21"/>
              </w:rPr>
              <w:t>.201</w:t>
            </w:r>
            <w:r w:rsidR="006F77E4">
              <w:rPr>
                <w:rFonts w:cs="Calibri"/>
                <w:b/>
                <w:sz w:val="21"/>
                <w:szCs w:val="21"/>
              </w:rPr>
              <w:t xml:space="preserve">6 </w:t>
            </w:r>
            <w:r w:rsidRPr="00061FF3">
              <w:rPr>
                <w:rFonts w:cs="Calibri"/>
                <w:b/>
                <w:sz w:val="21"/>
                <w:szCs w:val="21"/>
              </w:rPr>
              <w:t xml:space="preserve">г., </w:t>
            </w:r>
            <w:r w:rsidR="006F77E4">
              <w:rPr>
                <w:rFonts w:cs="Calibri"/>
                <w:b/>
                <w:sz w:val="21"/>
                <w:szCs w:val="21"/>
              </w:rPr>
              <w:t>Киров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FB0448" w:rsidRPr="00061FF3" w:rsidRDefault="00FB0448" w:rsidP="00E636CA">
            <w:pPr>
              <w:pStyle w:val="ab"/>
              <w:spacing w:before="120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Ф.И.О.</w:t>
            </w:r>
          </w:p>
        </w:tc>
        <w:tc>
          <w:tcPr>
            <w:tcW w:w="56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0448" w:rsidRPr="00061FF3" w:rsidRDefault="00FB0448" w:rsidP="00E636CA">
            <w:pPr>
              <w:pStyle w:val="ab"/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B0448" w:rsidRPr="00C62A21" w:rsidTr="00E636CA">
        <w:trPr>
          <w:trHeight w:val="360"/>
        </w:trPr>
        <w:tc>
          <w:tcPr>
            <w:tcW w:w="2824" w:type="dxa"/>
            <w:vMerge/>
          </w:tcPr>
          <w:p w:rsidR="00FB0448" w:rsidRPr="00061FF3" w:rsidRDefault="00FB0448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79" w:type="dxa"/>
          </w:tcPr>
          <w:p w:rsidR="00FB0448" w:rsidRPr="00061FF3" w:rsidRDefault="00FB0448" w:rsidP="00E636CA">
            <w:pPr>
              <w:pStyle w:val="ab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Должность:</w:t>
            </w:r>
          </w:p>
        </w:tc>
        <w:tc>
          <w:tcPr>
            <w:tcW w:w="56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0448" w:rsidRPr="00061FF3" w:rsidRDefault="00FB0448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B0448" w:rsidRPr="00C62A21" w:rsidTr="00E636CA">
        <w:trPr>
          <w:trHeight w:val="360"/>
        </w:trPr>
        <w:tc>
          <w:tcPr>
            <w:tcW w:w="2824" w:type="dxa"/>
            <w:vMerge/>
          </w:tcPr>
          <w:p w:rsidR="00FB0448" w:rsidRPr="00061FF3" w:rsidRDefault="00FB0448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79" w:type="dxa"/>
          </w:tcPr>
          <w:p w:rsidR="00FB0448" w:rsidRPr="00061FF3" w:rsidRDefault="00FB0448" w:rsidP="00E636CA">
            <w:pPr>
              <w:pStyle w:val="ab"/>
              <w:ind w:left="295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Тел.: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0448" w:rsidRPr="00061FF3" w:rsidRDefault="00FB0448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FB0448" w:rsidRPr="00061FF3" w:rsidRDefault="00FB0448" w:rsidP="00E636CA">
            <w:pPr>
              <w:pStyle w:val="ab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E</w:t>
            </w:r>
            <w:r w:rsidRPr="006F77E4">
              <w:rPr>
                <w:rFonts w:ascii="Calibri" w:hAnsi="Calibri" w:cs="Calibri"/>
                <w:b/>
                <w:sz w:val="21"/>
                <w:szCs w:val="21"/>
              </w:rPr>
              <w:t>-</w:t>
            </w:r>
            <w:r w:rsidRPr="00061FF3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mail</w:t>
            </w:r>
            <w:r w:rsidRPr="006F77E4">
              <w:rPr>
                <w:rFonts w:ascii="Calibri" w:hAnsi="Calibri" w:cs="Calibri"/>
                <w:b/>
                <w:sz w:val="21"/>
                <w:szCs w:val="21"/>
              </w:rPr>
              <w:t>: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FB0448" w:rsidRPr="00061FF3" w:rsidRDefault="00FB0448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594642" w:rsidRDefault="00594642" w:rsidP="00594642">
      <w:pPr>
        <w:spacing w:before="120" w:after="0" w:line="240" w:lineRule="auto"/>
        <w:jc w:val="both"/>
        <w:rPr>
          <w:sz w:val="18"/>
          <w:szCs w:val="18"/>
        </w:rPr>
      </w:pPr>
      <w:r w:rsidRPr="00A963F6">
        <w:rPr>
          <w:sz w:val="18"/>
          <w:szCs w:val="18"/>
        </w:rPr>
        <w:t xml:space="preserve">Заполненную регистрационную форму необходимо отправить в </w:t>
      </w:r>
      <w:r w:rsidR="00431606">
        <w:rPr>
          <w:sz w:val="18"/>
          <w:szCs w:val="18"/>
        </w:rPr>
        <w:t>орг</w:t>
      </w:r>
      <w:proofErr w:type="gramStart"/>
      <w:r w:rsidR="00431606">
        <w:rPr>
          <w:sz w:val="18"/>
          <w:szCs w:val="18"/>
        </w:rPr>
        <w:t>.к</w:t>
      </w:r>
      <w:proofErr w:type="gramEnd"/>
      <w:r w:rsidR="00431606">
        <w:rPr>
          <w:sz w:val="18"/>
          <w:szCs w:val="18"/>
        </w:rPr>
        <w:t>омитет конкурса</w:t>
      </w:r>
      <w:r w:rsidRPr="00A963F6">
        <w:rPr>
          <w:sz w:val="18"/>
          <w:szCs w:val="18"/>
        </w:rPr>
        <w:t xml:space="preserve"> по </w:t>
      </w:r>
      <w:proofErr w:type="spellStart"/>
      <w:r w:rsidRPr="00A963F6">
        <w:rPr>
          <w:sz w:val="18"/>
          <w:szCs w:val="18"/>
        </w:rPr>
        <w:t>эл</w:t>
      </w:r>
      <w:proofErr w:type="spellEnd"/>
      <w:r w:rsidRPr="00A963F6">
        <w:rPr>
          <w:sz w:val="18"/>
          <w:szCs w:val="18"/>
        </w:rPr>
        <w:t xml:space="preserve">. </w:t>
      </w:r>
      <w:r>
        <w:rPr>
          <w:sz w:val="18"/>
          <w:szCs w:val="18"/>
        </w:rPr>
        <w:t>а</w:t>
      </w:r>
      <w:r w:rsidRPr="00A963F6">
        <w:rPr>
          <w:sz w:val="18"/>
          <w:szCs w:val="18"/>
        </w:rPr>
        <w:t xml:space="preserve">дресу </w:t>
      </w:r>
      <w:hyperlink r:id="rId10" w:history="1">
        <w:r w:rsidR="00EC0671" w:rsidRPr="00EC0671">
          <w:rPr>
            <w:rFonts w:ascii="Arial" w:hAnsi="Arial" w:cs="Arial"/>
            <w:color w:val="3180C2"/>
          </w:rPr>
          <w:t>user@fiabci-kirov.ru</w:t>
        </w:r>
      </w:hyperlink>
      <w:r w:rsidR="00EC0671">
        <w:t xml:space="preserve"> </w:t>
      </w:r>
      <w:r w:rsidR="00451522" w:rsidRPr="00451522">
        <w:rPr>
          <w:b/>
          <w:sz w:val="18"/>
          <w:szCs w:val="18"/>
        </w:rPr>
        <w:t xml:space="preserve">до </w:t>
      </w:r>
      <w:r w:rsidR="006F77E4">
        <w:rPr>
          <w:b/>
          <w:color w:val="FF0000"/>
          <w:sz w:val="18"/>
          <w:szCs w:val="18"/>
        </w:rPr>
        <w:t>25 января</w:t>
      </w:r>
      <w:r w:rsidR="007270AA">
        <w:rPr>
          <w:b/>
          <w:color w:val="FF0000"/>
          <w:sz w:val="18"/>
          <w:szCs w:val="18"/>
        </w:rPr>
        <w:t xml:space="preserve"> </w:t>
      </w:r>
      <w:r w:rsidR="00451522" w:rsidRPr="00451522">
        <w:rPr>
          <w:b/>
          <w:color w:val="FF0000"/>
          <w:sz w:val="18"/>
          <w:szCs w:val="18"/>
        </w:rPr>
        <w:t>201</w:t>
      </w:r>
      <w:r w:rsidR="006F77E4">
        <w:rPr>
          <w:b/>
          <w:color w:val="FF0000"/>
          <w:sz w:val="18"/>
          <w:szCs w:val="18"/>
        </w:rPr>
        <w:t>6</w:t>
      </w:r>
      <w:r w:rsidR="00451522" w:rsidRPr="00451522">
        <w:rPr>
          <w:b/>
          <w:color w:val="FF0000"/>
          <w:sz w:val="18"/>
          <w:szCs w:val="18"/>
        </w:rPr>
        <w:t xml:space="preserve"> г.</w:t>
      </w:r>
      <w:r w:rsidR="00431606">
        <w:rPr>
          <w:b/>
          <w:color w:val="FF0000"/>
          <w:sz w:val="18"/>
          <w:szCs w:val="18"/>
        </w:rPr>
        <w:t xml:space="preserve"> </w:t>
      </w:r>
      <w:r w:rsidR="007270AA" w:rsidRPr="007270AA">
        <w:rPr>
          <w:b/>
          <w:sz w:val="18"/>
          <w:szCs w:val="18"/>
        </w:rPr>
        <w:t>Н</w:t>
      </w:r>
      <w:r w:rsidR="00431606" w:rsidRPr="00431606">
        <w:rPr>
          <w:b/>
          <w:sz w:val="18"/>
          <w:szCs w:val="18"/>
        </w:rPr>
        <w:t>оминантам будет отправлена конкурсная анкета, по которой будет производит</w:t>
      </w:r>
      <w:r w:rsidR="00FB0448">
        <w:rPr>
          <w:b/>
          <w:sz w:val="18"/>
          <w:szCs w:val="18"/>
        </w:rPr>
        <w:t>ь</w:t>
      </w:r>
      <w:r w:rsidR="00431606" w:rsidRPr="00431606">
        <w:rPr>
          <w:b/>
          <w:sz w:val="18"/>
          <w:szCs w:val="18"/>
        </w:rPr>
        <w:t xml:space="preserve">ся оценка проектов. </w:t>
      </w:r>
      <w:r w:rsidR="00431606" w:rsidRPr="00431606">
        <w:rPr>
          <w:sz w:val="18"/>
          <w:szCs w:val="18"/>
        </w:rPr>
        <w:t xml:space="preserve">Заполненную анкету необходимо предоставить </w:t>
      </w:r>
      <w:r w:rsidR="00431606" w:rsidRPr="00431606">
        <w:rPr>
          <w:b/>
          <w:sz w:val="18"/>
          <w:szCs w:val="18"/>
        </w:rPr>
        <w:t xml:space="preserve">до </w:t>
      </w:r>
      <w:r w:rsidR="00850B0C">
        <w:rPr>
          <w:b/>
          <w:color w:val="FF0000"/>
          <w:sz w:val="18"/>
          <w:szCs w:val="18"/>
        </w:rPr>
        <w:t>28</w:t>
      </w:r>
      <w:r w:rsidR="006F77E4">
        <w:rPr>
          <w:b/>
          <w:color w:val="FF0000"/>
          <w:sz w:val="18"/>
          <w:szCs w:val="18"/>
        </w:rPr>
        <w:t xml:space="preserve"> января 2016 </w:t>
      </w:r>
      <w:r w:rsidR="00431606" w:rsidRPr="00431606">
        <w:rPr>
          <w:b/>
          <w:color w:val="FF0000"/>
          <w:sz w:val="18"/>
          <w:szCs w:val="18"/>
        </w:rPr>
        <w:t>г.</w:t>
      </w:r>
    </w:p>
    <w:p w:rsidR="00594642" w:rsidRDefault="00594642" w:rsidP="00594642">
      <w:pPr>
        <w:spacing w:before="120" w:after="0" w:line="240" w:lineRule="auto"/>
        <w:jc w:val="both"/>
        <w:rPr>
          <w:sz w:val="18"/>
          <w:szCs w:val="18"/>
        </w:rPr>
      </w:pPr>
    </w:p>
    <w:p w:rsidR="00B957D8" w:rsidRPr="00B957D8" w:rsidRDefault="00B957D8" w:rsidP="00B957D8">
      <w:pPr>
        <w:pStyle w:val="Fiabci1"/>
        <w:rPr>
          <w:kern w:val="36"/>
          <w:lang w:eastAsia="ru-RU"/>
        </w:rPr>
      </w:pPr>
      <w:r w:rsidRPr="00B957D8">
        <w:rPr>
          <w:kern w:val="36"/>
          <w:lang w:eastAsia="ru-RU"/>
        </w:rPr>
        <w:t>Условия участия в конкурсе FIABCI Prix d'Excellence</w:t>
      </w:r>
    </w:p>
    <w:p w:rsidR="00B957D8" w:rsidRDefault="00B957D8" w:rsidP="00B957D8">
      <w:pPr>
        <w:spacing w:before="120" w:after="0" w:line="240" w:lineRule="auto"/>
        <w:jc w:val="both"/>
        <w:rPr>
          <w:rFonts w:eastAsia="Times New Roman" w:cs="Calibri"/>
          <w:b/>
          <w:color w:val="000000"/>
          <w:sz w:val="21"/>
          <w:szCs w:val="21"/>
          <w:lang w:eastAsia="ru-RU"/>
        </w:rPr>
      </w:pPr>
      <w:r w:rsidRPr="00F24586">
        <w:rPr>
          <w:rFonts w:eastAsia="Times New Roman" w:cs="Calibri"/>
          <w:b/>
          <w:color w:val="000000"/>
          <w:sz w:val="21"/>
          <w:szCs w:val="21"/>
          <w:lang w:eastAsia="ru-RU"/>
        </w:rPr>
        <w:t>Если вы хотите выделить ваш объект среди прочих участников, мы предлагаем вам рассмотреть рекламные пакеты номинантов, которые по</w:t>
      </w:r>
      <w:r w:rsidR="00B32B46">
        <w:rPr>
          <w:rFonts w:eastAsia="Times New Roman" w:cs="Calibri"/>
          <w:b/>
          <w:color w:val="000000"/>
          <w:sz w:val="21"/>
          <w:szCs w:val="21"/>
          <w:lang w:eastAsia="ru-RU"/>
        </w:rPr>
        <w:t>зволят вам рассказать больше о В</w:t>
      </w:r>
      <w:r w:rsidRPr="00F24586">
        <w:rPr>
          <w:rFonts w:eastAsia="Times New Roman" w:cs="Calibri"/>
          <w:b/>
          <w:color w:val="000000"/>
          <w:sz w:val="21"/>
          <w:szCs w:val="21"/>
          <w:lang w:eastAsia="ru-RU"/>
        </w:rPr>
        <w:t>ашем</w:t>
      </w:r>
      <w:r w:rsidR="00B32B46">
        <w:rPr>
          <w:rFonts w:eastAsia="Times New Roman" w:cs="Calibri"/>
          <w:b/>
          <w:color w:val="000000"/>
          <w:sz w:val="21"/>
          <w:szCs w:val="21"/>
          <w:lang w:eastAsia="ru-RU"/>
        </w:rPr>
        <w:t xml:space="preserve"> Проекте </w:t>
      </w:r>
      <w:r w:rsidR="006930D7">
        <w:rPr>
          <w:rFonts w:eastAsia="Times New Roman" w:cs="Calibri"/>
          <w:b/>
          <w:color w:val="000000"/>
          <w:sz w:val="21"/>
          <w:szCs w:val="21"/>
          <w:lang w:eastAsia="ru-RU"/>
        </w:rPr>
        <w:t xml:space="preserve">посетителям конференции </w:t>
      </w:r>
      <w:r w:rsidRPr="00F24586">
        <w:rPr>
          <w:rFonts w:eastAsia="Times New Roman" w:cs="Calibri"/>
          <w:b/>
          <w:color w:val="000000"/>
          <w:sz w:val="21"/>
          <w:szCs w:val="21"/>
          <w:lang w:eastAsia="ru-RU"/>
        </w:rPr>
        <w:t xml:space="preserve"> </w:t>
      </w:r>
      <w:r w:rsidR="006930D7" w:rsidRPr="00F16550">
        <w:rPr>
          <w:rFonts w:eastAsia="Times New Roman"/>
          <w:b/>
          <w:color w:val="0A659C"/>
          <w:lang w:eastAsia="ru-RU"/>
        </w:rPr>
        <w:t>«</w:t>
      </w:r>
      <w:r w:rsidR="00F16550" w:rsidRPr="00F16550">
        <w:rPr>
          <w:rFonts w:eastAsia="Times New Roman"/>
          <w:b/>
          <w:color w:val="0A659C"/>
          <w:lang w:eastAsia="ru-RU"/>
        </w:rPr>
        <w:t>Стратегический  девелопмент региона – развитие архитектуры и инвестиционной привлекательности</w:t>
      </w:r>
      <w:r w:rsidR="00B32B46">
        <w:rPr>
          <w:rFonts w:eastAsia="Times New Roman"/>
          <w:b/>
          <w:color w:val="0A659C"/>
          <w:lang w:eastAsia="ru-RU"/>
        </w:rPr>
        <w:t xml:space="preserve"> Кировской области</w:t>
      </w:r>
      <w:r w:rsidR="006930D7" w:rsidRPr="00F16550">
        <w:rPr>
          <w:rFonts w:eastAsia="Times New Roman"/>
          <w:b/>
          <w:color w:val="0A659C"/>
          <w:lang w:eastAsia="ru-RU"/>
        </w:rPr>
        <w:t>»</w:t>
      </w:r>
      <w:r w:rsidRPr="00F16550">
        <w:rPr>
          <w:rFonts w:eastAsia="Times New Roman"/>
          <w:b/>
          <w:color w:val="0A659C"/>
          <w:lang w:eastAsia="ru-RU"/>
        </w:rPr>
        <w:t>.</w:t>
      </w:r>
    </w:p>
    <w:p w:rsidR="005F43DF" w:rsidRPr="00F24586" w:rsidRDefault="005F43DF" w:rsidP="00B957D8">
      <w:pPr>
        <w:spacing w:before="120" w:after="0" w:line="240" w:lineRule="auto"/>
        <w:jc w:val="both"/>
        <w:rPr>
          <w:rFonts w:eastAsia="Times New Roman" w:cs="Calibri"/>
          <w:b/>
          <w:color w:val="000000"/>
          <w:sz w:val="21"/>
          <w:szCs w:val="21"/>
          <w:lang w:eastAsia="ru-RU"/>
        </w:rPr>
      </w:pPr>
    </w:p>
    <w:tbl>
      <w:tblPr>
        <w:tblStyle w:val="ad"/>
        <w:tblW w:w="5000" w:type="pct"/>
        <w:tblLook w:val="04A0"/>
      </w:tblPr>
      <w:tblGrid>
        <w:gridCol w:w="6662"/>
        <w:gridCol w:w="1527"/>
        <w:gridCol w:w="1665"/>
      </w:tblGrid>
      <w:tr w:rsidR="00F26C88" w:rsidTr="00F26C88">
        <w:trPr>
          <w:cantSplit/>
          <w:trHeight w:val="1925"/>
        </w:trPr>
        <w:tc>
          <w:tcPr>
            <w:tcW w:w="3380" w:type="pct"/>
          </w:tcPr>
          <w:p w:rsidR="00F26C88" w:rsidRDefault="00F26C88" w:rsidP="005F43DF">
            <w:pPr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lang w:eastAsia="ru-RU"/>
              </w:rPr>
            </w:pPr>
          </w:p>
        </w:tc>
        <w:tc>
          <w:tcPr>
            <w:tcW w:w="775" w:type="pct"/>
            <w:tcBorders>
              <w:bottom w:val="dotted" w:sz="4" w:space="0" w:color="auto"/>
            </w:tcBorders>
            <w:textDirection w:val="btLr"/>
          </w:tcPr>
          <w:p w:rsidR="00F26C88" w:rsidRDefault="00F26C88" w:rsidP="00F26C88">
            <w:pPr>
              <w:spacing w:after="0" w:line="240" w:lineRule="auto"/>
              <w:ind w:left="113" w:right="113"/>
              <w:jc w:val="both"/>
              <w:outlineLvl w:val="2"/>
              <w:rPr>
                <w:b/>
                <w:lang w:eastAsia="ru-RU"/>
              </w:rPr>
            </w:pPr>
            <w:r w:rsidRPr="00F26C88">
              <w:rPr>
                <w:rFonts w:eastAsia="Times New Roman"/>
                <w:b/>
                <w:color w:val="0A659C"/>
                <w:lang w:eastAsia="ru-RU"/>
              </w:rPr>
              <w:t xml:space="preserve">VIP ПАКЕТ </w:t>
            </w:r>
          </w:p>
        </w:tc>
        <w:tc>
          <w:tcPr>
            <w:tcW w:w="845" w:type="pct"/>
            <w:tcBorders>
              <w:bottom w:val="dotted" w:sz="4" w:space="0" w:color="auto"/>
            </w:tcBorders>
            <w:textDirection w:val="btLr"/>
          </w:tcPr>
          <w:p w:rsidR="00F26C88" w:rsidRPr="00F26C88" w:rsidRDefault="00F26C88" w:rsidP="00D37C14">
            <w:pPr>
              <w:spacing w:after="0" w:line="240" w:lineRule="auto"/>
              <w:ind w:left="113" w:right="113"/>
              <w:jc w:val="both"/>
              <w:outlineLvl w:val="2"/>
              <w:rPr>
                <w:rFonts w:eastAsia="Times New Roman"/>
                <w:b/>
                <w:color w:val="0A659C"/>
                <w:lang w:eastAsia="ru-RU"/>
              </w:rPr>
            </w:pPr>
            <w:r w:rsidRPr="00F26C88">
              <w:rPr>
                <w:rFonts w:eastAsia="Times New Roman"/>
                <w:b/>
                <w:color w:val="0A659C"/>
                <w:lang w:eastAsia="ru-RU"/>
              </w:rPr>
              <w:t xml:space="preserve">СТАНДАРТ </w:t>
            </w:r>
            <w:r>
              <w:rPr>
                <w:rFonts w:eastAsia="Times New Roman"/>
                <w:b/>
                <w:color w:val="0A659C"/>
                <w:lang w:eastAsia="ru-RU"/>
              </w:rPr>
              <w:t xml:space="preserve"> </w:t>
            </w:r>
          </w:p>
        </w:tc>
      </w:tr>
      <w:tr w:rsidR="00F26C88" w:rsidTr="00F26C88">
        <w:tc>
          <w:tcPr>
            <w:tcW w:w="3380" w:type="pct"/>
          </w:tcPr>
          <w:p w:rsidR="00F26C88" w:rsidRPr="00D37C14" w:rsidRDefault="00F26C88" w:rsidP="00E40AE8">
            <w:pPr>
              <w:spacing w:beforeLines="60" w:after="0" w:line="240" w:lineRule="auto"/>
              <w:contextualSpacing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5" w:type="pct"/>
            <w:tcBorders>
              <w:top w:val="dotted" w:sz="4" w:space="0" w:color="auto"/>
            </w:tcBorders>
          </w:tcPr>
          <w:p w:rsidR="00F26C88" w:rsidRPr="003F651D" w:rsidRDefault="00F26C88" w:rsidP="003F651D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A659C"/>
              </w:rPr>
            </w:pPr>
            <w:r>
              <w:rPr>
                <w:rFonts w:cs="Calibri"/>
                <w:b/>
                <w:color w:val="0A659C"/>
              </w:rPr>
              <w:t>50 000 р.</w:t>
            </w:r>
          </w:p>
        </w:tc>
        <w:tc>
          <w:tcPr>
            <w:tcW w:w="845" w:type="pct"/>
            <w:tcBorders>
              <w:top w:val="dotted" w:sz="4" w:space="0" w:color="auto"/>
            </w:tcBorders>
          </w:tcPr>
          <w:p w:rsidR="00F26C88" w:rsidRPr="003F651D" w:rsidRDefault="00F26C88" w:rsidP="003F651D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A659C"/>
              </w:rPr>
            </w:pPr>
            <w:r>
              <w:rPr>
                <w:rFonts w:cs="Calibri"/>
                <w:b/>
                <w:color w:val="0A659C"/>
              </w:rPr>
              <w:t>20 000 р.</w:t>
            </w:r>
          </w:p>
        </w:tc>
      </w:tr>
      <w:tr w:rsidR="00F26C88" w:rsidTr="00F26C88">
        <w:tc>
          <w:tcPr>
            <w:tcW w:w="3380" w:type="pct"/>
          </w:tcPr>
          <w:p w:rsidR="00F26C88" w:rsidRPr="00D37C14" w:rsidRDefault="00F26C88" w:rsidP="00E40AE8">
            <w:pPr>
              <w:spacing w:beforeLines="60" w:after="0" w:line="240" w:lineRule="auto"/>
              <w:contextualSpacing/>
              <w:jc w:val="both"/>
              <w:rPr>
                <w:rFonts w:eastAsia="Times New Roman" w:cs="Calibri"/>
                <w:b/>
                <w:color w:val="0A659C"/>
                <w:sz w:val="21"/>
                <w:szCs w:val="21"/>
                <w:lang w:eastAsia="ru-RU"/>
              </w:rPr>
            </w:pPr>
            <w:r w:rsidRPr="00D37C14"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 xml:space="preserve">Размещение 1 фото объекта на сайте Премии </w:t>
            </w:r>
            <w:r w:rsidRPr="00D37C14">
              <w:rPr>
                <w:rFonts w:eastAsia="Times New Roman" w:cs="Calibri"/>
                <w:color w:val="000000"/>
                <w:sz w:val="21"/>
                <w:szCs w:val="21"/>
                <w:lang w:val="en-US" w:eastAsia="ru-RU"/>
              </w:rPr>
              <w:t>www</w:t>
            </w:r>
            <w:r w:rsidRPr="00D37C14"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D37C14">
              <w:rPr>
                <w:rFonts w:eastAsia="Times New Roman" w:cs="Calibri"/>
                <w:color w:val="000000"/>
                <w:sz w:val="21"/>
                <w:szCs w:val="21"/>
                <w:lang w:val="en-US" w:eastAsia="ru-RU"/>
              </w:rPr>
              <w:t>fiabci</w:t>
            </w:r>
            <w:proofErr w:type="spellEnd"/>
            <w:r w:rsidR="00F533DC"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="00F533DC"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>kirov</w:t>
            </w:r>
            <w:proofErr w:type="spellEnd"/>
            <w:r w:rsidRPr="00D37C14"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D37C14">
              <w:rPr>
                <w:rFonts w:eastAsia="Times New Roman" w:cs="Calibri"/>
                <w:color w:val="000000"/>
                <w:sz w:val="21"/>
                <w:szCs w:val="21"/>
                <w:lang w:val="en-US" w:eastAsia="ru-RU"/>
              </w:rPr>
              <w:t>ru</w:t>
            </w:r>
            <w:proofErr w:type="spellEnd"/>
          </w:p>
        </w:tc>
        <w:tc>
          <w:tcPr>
            <w:tcW w:w="775" w:type="pct"/>
          </w:tcPr>
          <w:p w:rsidR="00F26C88" w:rsidRPr="00D37C14" w:rsidRDefault="00F26C88" w:rsidP="003F651D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A659C"/>
              </w:rPr>
            </w:pPr>
          </w:p>
        </w:tc>
        <w:tc>
          <w:tcPr>
            <w:tcW w:w="845" w:type="pct"/>
          </w:tcPr>
          <w:p w:rsidR="00F26C88" w:rsidRPr="00D37C14" w:rsidRDefault="00F26C88" w:rsidP="003F651D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A659C"/>
              </w:rPr>
            </w:pPr>
          </w:p>
        </w:tc>
      </w:tr>
      <w:tr w:rsidR="00F26C88" w:rsidTr="00F26C88">
        <w:tc>
          <w:tcPr>
            <w:tcW w:w="3380" w:type="pct"/>
          </w:tcPr>
          <w:p w:rsidR="00F26C88" w:rsidRPr="00D37C14" w:rsidRDefault="00F26C88" w:rsidP="00E40AE8">
            <w:pPr>
              <w:spacing w:beforeLines="60" w:after="0" w:line="240" w:lineRule="auto"/>
              <w:contextualSpacing/>
              <w:jc w:val="both"/>
              <w:rPr>
                <w:rFonts w:eastAsia="Times New Roman" w:cs="Calibri"/>
                <w:b/>
                <w:color w:val="0A659C"/>
                <w:sz w:val="21"/>
                <w:szCs w:val="21"/>
                <w:lang w:eastAsia="ru-RU"/>
              </w:rPr>
            </w:pPr>
            <w:r w:rsidRPr="00D37C14"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>Предоставление информации об объекте (500 знаков)</w:t>
            </w:r>
          </w:p>
        </w:tc>
        <w:tc>
          <w:tcPr>
            <w:tcW w:w="775" w:type="pct"/>
          </w:tcPr>
          <w:p w:rsidR="00F26C88" w:rsidRPr="00D37C14" w:rsidRDefault="00F26C88" w:rsidP="003F651D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A659C"/>
              </w:rPr>
            </w:pPr>
          </w:p>
        </w:tc>
        <w:tc>
          <w:tcPr>
            <w:tcW w:w="845" w:type="pct"/>
          </w:tcPr>
          <w:p w:rsidR="00F26C88" w:rsidRPr="00D37C14" w:rsidRDefault="00F26C88" w:rsidP="003F651D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A659C"/>
              </w:rPr>
            </w:pPr>
          </w:p>
        </w:tc>
      </w:tr>
      <w:tr w:rsidR="00F26C88" w:rsidTr="00F26C88">
        <w:tc>
          <w:tcPr>
            <w:tcW w:w="3380" w:type="pct"/>
          </w:tcPr>
          <w:p w:rsidR="00F26C88" w:rsidRPr="00D37C14" w:rsidRDefault="00F26C88" w:rsidP="00E40AE8">
            <w:pPr>
              <w:spacing w:beforeLines="60"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sz w:val="21"/>
                <w:szCs w:val="21"/>
                <w:lang w:eastAsia="ru-RU"/>
              </w:rPr>
            </w:pPr>
            <w:r w:rsidRPr="00D37C14"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 xml:space="preserve">Размещение в каталоге премии. Распространяется на </w:t>
            </w:r>
            <w:r w:rsidR="002C6A8E"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>КОНФЕРЕНЦИИ 10-11.02.2016</w:t>
            </w:r>
          </w:p>
        </w:tc>
        <w:tc>
          <w:tcPr>
            <w:tcW w:w="775" w:type="pct"/>
          </w:tcPr>
          <w:p w:rsidR="00F26C88" w:rsidRPr="00D37C14" w:rsidRDefault="00F26C88" w:rsidP="003F651D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A659C"/>
              </w:rPr>
            </w:pPr>
          </w:p>
        </w:tc>
        <w:tc>
          <w:tcPr>
            <w:tcW w:w="845" w:type="pct"/>
          </w:tcPr>
          <w:p w:rsidR="00F26C88" w:rsidRPr="00D37C14" w:rsidRDefault="00F26C88" w:rsidP="003F651D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A659C"/>
              </w:rPr>
            </w:pPr>
          </w:p>
        </w:tc>
      </w:tr>
      <w:tr w:rsidR="00F26C88" w:rsidTr="00F26C88">
        <w:tc>
          <w:tcPr>
            <w:tcW w:w="3380" w:type="pct"/>
          </w:tcPr>
          <w:p w:rsidR="00F26C88" w:rsidRPr="00D37C14" w:rsidRDefault="00F26C88" w:rsidP="00E40AE8">
            <w:pPr>
              <w:spacing w:beforeLines="60"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sz w:val="21"/>
                <w:szCs w:val="21"/>
                <w:lang w:eastAsia="ru-RU"/>
              </w:rPr>
            </w:pPr>
            <w:r w:rsidRPr="00D37C14"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>Участие в Церемонии награждения</w:t>
            </w:r>
          </w:p>
        </w:tc>
        <w:tc>
          <w:tcPr>
            <w:tcW w:w="775" w:type="pct"/>
          </w:tcPr>
          <w:p w:rsidR="00F26C88" w:rsidRPr="00D37C14" w:rsidRDefault="00F26C88" w:rsidP="003F651D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A659C"/>
              </w:rPr>
            </w:pPr>
          </w:p>
        </w:tc>
        <w:tc>
          <w:tcPr>
            <w:tcW w:w="845" w:type="pct"/>
          </w:tcPr>
          <w:p w:rsidR="00F26C88" w:rsidRPr="00D37C14" w:rsidRDefault="00F26C88" w:rsidP="003F651D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A659C"/>
              </w:rPr>
            </w:pPr>
          </w:p>
        </w:tc>
      </w:tr>
      <w:tr w:rsidR="00F26C88" w:rsidTr="00F26C88">
        <w:tc>
          <w:tcPr>
            <w:tcW w:w="3380" w:type="pct"/>
          </w:tcPr>
          <w:p w:rsidR="00F26C88" w:rsidRPr="00D37C14" w:rsidRDefault="00F26C88" w:rsidP="00E40AE8">
            <w:pPr>
              <w:spacing w:beforeLines="60"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sz w:val="21"/>
                <w:szCs w:val="21"/>
                <w:lang w:eastAsia="ru-RU"/>
              </w:rPr>
            </w:pPr>
            <w:r w:rsidRPr="00D37C14"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>Участие объекта в рекламных модулях в СМИ</w:t>
            </w:r>
          </w:p>
        </w:tc>
        <w:tc>
          <w:tcPr>
            <w:tcW w:w="775" w:type="pct"/>
          </w:tcPr>
          <w:p w:rsidR="00F26C88" w:rsidRDefault="00F26C88" w:rsidP="003F651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lang w:eastAsia="ru-RU"/>
              </w:rPr>
            </w:pPr>
            <w:r w:rsidRPr="003F651D">
              <w:rPr>
                <w:rFonts w:cs="Calibri"/>
                <w:b/>
                <w:color w:val="0A659C"/>
                <w:sz w:val="20"/>
                <w:szCs w:val="20"/>
              </w:rPr>
              <w:t>2 модул</w:t>
            </w:r>
            <w:r>
              <w:rPr>
                <w:rFonts w:cs="Calibri"/>
                <w:b/>
                <w:color w:val="0A659C"/>
                <w:sz w:val="20"/>
                <w:szCs w:val="20"/>
              </w:rPr>
              <w:t>я</w:t>
            </w:r>
          </w:p>
        </w:tc>
        <w:tc>
          <w:tcPr>
            <w:tcW w:w="845" w:type="pct"/>
          </w:tcPr>
          <w:p w:rsidR="00F26C88" w:rsidRPr="003F651D" w:rsidRDefault="00F26C88" w:rsidP="003F651D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A659C"/>
                <w:sz w:val="20"/>
                <w:szCs w:val="20"/>
              </w:rPr>
            </w:pPr>
          </w:p>
        </w:tc>
      </w:tr>
      <w:tr w:rsidR="00F26C88" w:rsidTr="00F26C88">
        <w:tc>
          <w:tcPr>
            <w:tcW w:w="3380" w:type="pct"/>
          </w:tcPr>
          <w:p w:rsidR="00F26C88" w:rsidRPr="00D37C14" w:rsidRDefault="00F26C88" w:rsidP="00E40AE8">
            <w:pPr>
              <w:spacing w:beforeLines="60"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sz w:val="21"/>
                <w:szCs w:val="21"/>
                <w:lang w:eastAsia="ru-RU"/>
              </w:rPr>
            </w:pPr>
            <w:r w:rsidRPr="00D37C14"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>Рекламный модуль в каталоге премии</w:t>
            </w:r>
          </w:p>
        </w:tc>
        <w:tc>
          <w:tcPr>
            <w:tcW w:w="775" w:type="pct"/>
          </w:tcPr>
          <w:p w:rsidR="00F26C88" w:rsidRDefault="00F16550" w:rsidP="003F651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lang w:eastAsia="ru-RU"/>
              </w:rPr>
            </w:pPr>
            <w:r>
              <w:rPr>
                <w:rFonts w:eastAsia="Times New Roman" w:cs="Calibri"/>
                <w:b/>
                <w:color w:val="0A659C"/>
                <w:lang w:eastAsia="ru-RU"/>
              </w:rPr>
              <w:t xml:space="preserve">1 </w:t>
            </w:r>
            <w:r w:rsidRPr="003F651D">
              <w:rPr>
                <w:rFonts w:eastAsia="Times New Roman" w:cs="Calibri"/>
                <w:b/>
                <w:color w:val="0A659C"/>
                <w:sz w:val="20"/>
                <w:szCs w:val="20"/>
                <w:lang w:eastAsia="ru-RU"/>
              </w:rPr>
              <w:t>полос</w:t>
            </w:r>
            <w:r>
              <w:rPr>
                <w:rFonts w:eastAsia="Times New Roman" w:cs="Calibri"/>
                <w:b/>
                <w:color w:val="0A659C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45" w:type="pct"/>
          </w:tcPr>
          <w:p w:rsidR="00F26C88" w:rsidRPr="003F651D" w:rsidRDefault="00F26C88" w:rsidP="003F651D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A659C"/>
              </w:rPr>
            </w:pPr>
          </w:p>
        </w:tc>
      </w:tr>
      <w:tr w:rsidR="00F26C88" w:rsidTr="00F26C88">
        <w:tc>
          <w:tcPr>
            <w:tcW w:w="3380" w:type="pct"/>
          </w:tcPr>
          <w:p w:rsidR="00F26C88" w:rsidRPr="00D37C14" w:rsidRDefault="00F26C88" w:rsidP="00E40AE8">
            <w:pPr>
              <w:spacing w:beforeLines="60" w:after="0" w:line="240" w:lineRule="auto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Упоминание в пресс-релизах Премии</w:t>
            </w:r>
          </w:p>
        </w:tc>
        <w:tc>
          <w:tcPr>
            <w:tcW w:w="775" w:type="pct"/>
          </w:tcPr>
          <w:p w:rsidR="00F26C88" w:rsidRPr="00D37C14" w:rsidRDefault="00F26C88" w:rsidP="0093740D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A659C"/>
              </w:rPr>
            </w:pPr>
          </w:p>
        </w:tc>
        <w:tc>
          <w:tcPr>
            <w:tcW w:w="845" w:type="pct"/>
          </w:tcPr>
          <w:p w:rsidR="00F26C88" w:rsidRPr="00D37C14" w:rsidRDefault="00F26C88" w:rsidP="0093740D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A659C"/>
              </w:rPr>
            </w:pPr>
          </w:p>
        </w:tc>
      </w:tr>
      <w:tr w:rsidR="00F26C88" w:rsidTr="00F26C88">
        <w:tc>
          <w:tcPr>
            <w:tcW w:w="3380" w:type="pct"/>
          </w:tcPr>
          <w:p w:rsidR="00F26C88" w:rsidRPr="00D37C14" w:rsidRDefault="00F26C88" w:rsidP="00E40AE8">
            <w:pPr>
              <w:spacing w:beforeLines="60" w:after="0" w:line="240" w:lineRule="auto"/>
              <w:jc w:val="both"/>
              <w:rPr>
                <w:rFonts w:eastAsia="Times New Roman" w:cs="Calibri"/>
                <w:b/>
                <w:color w:val="0A659C"/>
                <w:sz w:val="21"/>
                <w:szCs w:val="21"/>
                <w:lang w:eastAsia="ru-RU"/>
              </w:rPr>
            </w:pPr>
            <w:r w:rsidRPr="00D37C14">
              <w:rPr>
                <w:rFonts w:cs="Calibri"/>
                <w:sz w:val="21"/>
                <w:szCs w:val="21"/>
              </w:rPr>
              <w:t xml:space="preserve">Анонсирующий пресс-релиз об участии проекта в </w:t>
            </w:r>
            <w:r>
              <w:rPr>
                <w:rFonts w:cs="Calibri"/>
                <w:sz w:val="21"/>
                <w:szCs w:val="21"/>
              </w:rPr>
              <w:t>П</w:t>
            </w:r>
            <w:r w:rsidRPr="00D37C14">
              <w:rPr>
                <w:rFonts w:cs="Calibri"/>
                <w:sz w:val="21"/>
                <w:szCs w:val="21"/>
              </w:rPr>
              <w:t>ремии</w:t>
            </w:r>
          </w:p>
        </w:tc>
        <w:tc>
          <w:tcPr>
            <w:tcW w:w="775" w:type="pct"/>
          </w:tcPr>
          <w:p w:rsidR="00F26C88" w:rsidRPr="00F16550" w:rsidRDefault="00F26C88" w:rsidP="00F16550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A659C"/>
              </w:rPr>
            </w:pPr>
          </w:p>
        </w:tc>
        <w:tc>
          <w:tcPr>
            <w:tcW w:w="845" w:type="pct"/>
          </w:tcPr>
          <w:p w:rsidR="00F26C88" w:rsidRPr="00D37C14" w:rsidRDefault="00F26C88" w:rsidP="00F16550">
            <w:pPr>
              <w:pStyle w:val="ab"/>
              <w:spacing w:before="60"/>
              <w:jc w:val="both"/>
              <w:outlineLvl w:val="2"/>
              <w:rPr>
                <w:rFonts w:cs="Calibri"/>
                <w:b/>
                <w:color w:val="0A659C"/>
              </w:rPr>
            </w:pPr>
          </w:p>
        </w:tc>
      </w:tr>
      <w:tr w:rsidR="00F26C88" w:rsidTr="00F26C88">
        <w:tc>
          <w:tcPr>
            <w:tcW w:w="3380" w:type="pct"/>
          </w:tcPr>
          <w:p w:rsidR="00F26C88" w:rsidRPr="00D37C14" w:rsidRDefault="00F26C88" w:rsidP="00E40AE8">
            <w:pPr>
              <w:spacing w:beforeLines="60" w:after="0" w:line="240" w:lineRule="auto"/>
              <w:jc w:val="both"/>
              <w:rPr>
                <w:rFonts w:eastAsia="Times New Roman" w:cs="Calibri"/>
                <w:b/>
                <w:color w:val="0A659C"/>
                <w:sz w:val="21"/>
                <w:szCs w:val="21"/>
                <w:lang w:eastAsia="ru-RU"/>
              </w:rPr>
            </w:pPr>
            <w:r w:rsidRPr="003F651D">
              <w:rPr>
                <w:rFonts w:cs="Calibri"/>
                <w:sz w:val="21"/>
                <w:szCs w:val="21"/>
              </w:rPr>
              <w:t>Эксклюзивный материал об объекте</w:t>
            </w:r>
            <w:r w:rsidRPr="00D37C14">
              <w:rPr>
                <w:rFonts w:cs="Calibri"/>
                <w:sz w:val="21"/>
                <w:szCs w:val="21"/>
              </w:rPr>
              <w:t xml:space="preserve"> в СМИ</w:t>
            </w:r>
          </w:p>
        </w:tc>
        <w:tc>
          <w:tcPr>
            <w:tcW w:w="775" w:type="pct"/>
          </w:tcPr>
          <w:p w:rsidR="00F26C88" w:rsidRPr="00F533DC" w:rsidRDefault="00F26C88" w:rsidP="00F533DC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A659C"/>
              </w:rPr>
            </w:pPr>
          </w:p>
        </w:tc>
        <w:tc>
          <w:tcPr>
            <w:tcW w:w="845" w:type="pct"/>
          </w:tcPr>
          <w:p w:rsidR="00F26C88" w:rsidRPr="00D37C14" w:rsidRDefault="00F26C88" w:rsidP="00F533DC">
            <w:pPr>
              <w:pStyle w:val="ab"/>
              <w:spacing w:before="60"/>
              <w:jc w:val="both"/>
              <w:outlineLvl w:val="2"/>
              <w:rPr>
                <w:rFonts w:cs="Calibri"/>
                <w:b/>
                <w:color w:val="0A659C"/>
              </w:rPr>
            </w:pPr>
          </w:p>
        </w:tc>
      </w:tr>
      <w:tr w:rsidR="00F26C88" w:rsidTr="00F26C88">
        <w:tc>
          <w:tcPr>
            <w:tcW w:w="3380" w:type="pct"/>
          </w:tcPr>
          <w:p w:rsidR="00F26C88" w:rsidRPr="00D37C14" w:rsidRDefault="00F26C88" w:rsidP="00E40AE8">
            <w:pPr>
              <w:spacing w:beforeLines="60" w:after="0" w:line="240" w:lineRule="auto"/>
              <w:jc w:val="both"/>
              <w:outlineLvl w:val="2"/>
              <w:rPr>
                <w:rFonts w:cs="Calibri"/>
                <w:sz w:val="21"/>
                <w:szCs w:val="21"/>
              </w:rPr>
            </w:pPr>
            <w:r w:rsidRPr="00D37C14">
              <w:rPr>
                <w:rFonts w:cs="Calibri"/>
                <w:sz w:val="21"/>
                <w:szCs w:val="21"/>
              </w:rPr>
              <w:t xml:space="preserve">Участие в деловой программе форума </w:t>
            </w:r>
          </w:p>
        </w:tc>
        <w:tc>
          <w:tcPr>
            <w:tcW w:w="775" w:type="pct"/>
          </w:tcPr>
          <w:p w:rsidR="00F26C88" w:rsidRPr="00F533DC" w:rsidRDefault="00F533DC" w:rsidP="00F533DC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A659C"/>
              </w:rPr>
            </w:pPr>
            <w:r w:rsidRPr="00F533DC">
              <w:rPr>
                <w:rFonts w:cs="Calibri"/>
                <w:b/>
                <w:color w:val="0A659C"/>
                <w:lang w:val="en-US"/>
              </w:rPr>
              <w:t xml:space="preserve">1-2 </w:t>
            </w:r>
            <w:r w:rsidRPr="00F533DC">
              <w:rPr>
                <w:rFonts w:cs="Calibri"/>
                <w:b/>
                <w:color w:val="0A659C"/>
              </w:rPr>
              <w:t>день</w:t>
            </w:r>
          </w:p>
        </w:tc>
        <w:tc>
          <w:tcPr>
            <w:tcW w:w="845" w:type="pct"/>
          </w:tcPr>
          <w:p w:rsidR="00F26C88" w:rsidRPr="00F533DC" w:rsidRDefault="00F533DC" w:rsidP="00F533DC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A659C"/>
              </w:rPr>
            </w:pPr>
            <w:r>
              <w:rPr>
                <w:rFonts w:cs="Calibri"/>
                <w:b/>
                <w:color w:val="0A659C"/>
              </w:rPr>
              <w:t>1 день</w:t>
            </w:r>
          </w:p>
        </w:tc>
      </w:tr>
      <w:tr w:rsidR="00F26C88" w:rsidTr="00F26C88">
        <w:tc>
          <w:tcPr>
            <w:tcW w:w="3380" w:type="pct"/>
          </w:tcPr>
          <w:p w:rsidR="00F26C88" w:rsidRPr="00D37C14" w:rsidRDefault="00F533DC" w:rsidP="00E40AE8">
            <w:pPr>
              <w:spacing w:beforeLines="60"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sz w:val="21"/>
                <w:szCs w:val="21"/>
                <w:lang w:eastAsia="ru-RU"/>
              </w:rPr>
            </w:pPr>
            <w:proofErr w:type="spellStart"/>
            <w:r>
              <w:rPr>
                <w:rFonts w:cs="Calibri"/>
                <w:sz w:val="21"/>
                <w:szCs w:val="21"/>
              </w:rPr>
              <w:t>Соэкспонентство</w:t>
            </w:r>
            <w:proofErr w:type="spellEnd"/>
            <w:r>
              <w:rPr>
                <w:rFonts w:cs="Calibri"/>
                <w:sz w:val="21"/>
                <w:szCs w:val="21"/>
              </w:rPr>
              <w:t xml:space="preserve"> стенда </w:t>
            </w:r>
            <w:r w:rsidR="00F26C88" w:rsidRPr="00D37C14">
              <w:rPr>
                <w:rFonts w:cs="Calibri"/>
                <w:sz w:val="21"/>
                <w:szCs w:val="21"/>
              </w:rPr>
              <w:t xml:space="preserve">в рамках </w:t>
            </w:r>
            <w:r>
              <w:rPr>
                <w:rFonts w:cs="Calibri"/>
                <w:sz w:val="21"/>
                <w:szCs w:val="21"/>
              </w:rPr>
              <w:t>КОНФЕРЕНЦИИ</w:t>
            </w:r>
          </w:p>
        </w:tc>
        <w:tc>
          <w:tcPr>
            <w:tcW w:w="775" w:type="pct"/>
          </w:tcPr>
          <w:p w:rsidR="00F26C88" w:rsidRPr="00F533DC" w:rsidRDefault="00F26C88" w:rsidP="00F533DC">
            <w:pPr>
              <w:pStyle w:val="ab"/>
              <w:numPr>
                <w:ilvl w:val="0"/>
                <w:numId w:val="15"/>
              </w:numPr>
              <w:spacing w:before="60"/>
              <w:jc w:val="both"/>
              <w:outlineLvl w:val="2"/>
              <w:rPr>
                <w:rFonts w:cs="Calibri"/>
                <w:b/>
                <w:color w:val="0A659C"/>
              </w:rPr>
            </w:pPr>
          </w:p>
        </w:tc>
        <w:tc>
          <w:tcPr>
            <w:tcW w:w="845" w:type="pct"/>
          </w:tcPr>
          <w:p w:rsidR="00F26C88" w:rsidRDefault="00F26C88" w:rsidP="003F651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lang w:eastAsia="ru-RU"/>
              </w:rPr>
            </w:pPr>
          </w:p>
        </w:tc>
      </w:tr>
      <w:tr w:rsidR="00F26C88" w:rsidTr="00F26C88">
        <w:tc>
          <w:tcPr>
            <w:tcW w:w="3380" w:type="pct"/>
          </w:tcPr>
          <w:p w:rsidR="00F26C88" w:rsidRPr="00D37C14" w:rsidRDefault="00F26C88" w:rsidP="00E40AE8">
            <w:pPr>
              <w:spacing w:beforeLines="60" w:after="0" w:line="240" w:lineRule="auto"/>
              <w:jc w:val="both"/>
              <w:rPr>
                <w:rFonts w:eastAsia="Times New Roman" w:cs="Calibri"/>
                <w:b/>
                <w:color w:val="0A659C"/>
                <w:sz w:val="21"/>
                <w:szCs w:val="21"/>
                <w:lang w:eastAsia="ru-RU"/>
              </w:rPr>
            </w:pPr>
            <w:r w:rsidRPr="00D37C14">
              <w:rPr>
                <w:rFonts w:cs="Calibri"/>
                <w:sz w:val="21"/>
                <w:szCs w:val="21"/>
              </w:rPr>
              <w:lastRenderedPageBreak/>
              <w:t xml:space="preserve">Распространение рекламных материалов в рамках </w:t>
            </w:r>
            <w:r w:rsidR="002C6A8E">
              <w:rPr>
                <w:rFonts w:cs="Calibri"/>
                <w:sz w:val="21"/>
                <w:szCs w:val="21"/>
              </w:rPr>
              <w:t>КОНФЕРЕНЦИИ</w:t>
            </w:r>
          </w:p>
        </w:tc>
        <w:tc>
          <w:tcPr>
            <w:tcW w:w="775" w:type="pct"/>
          </w:tcPr>
          <w:p w:rsidR="00F26C88" w:rsidRPr="00F533DC" w:rsidRDefault="00F26C88" w:rsidP="00F533DC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A659C"/>
              </w:rPr>
            </w:pPr>
          </w:p>
        </w:tc>
        <w:tc>
          <w:tcPr>
            <w:tcW w:w="845" w:type="pct"/>
          </w:tcPr>
          <w:p w:rsidR="00F26C88" w:rsidRDefault="00F26C88" w:rsidP="003F651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lang w:eastAsia="ru-RU"/>
              </w:rPr>
            </w:pPr>
          </w:p>
        </w:tc>
      </w:tr>
      <w:tr w:rsidR="00F26C88" w:rsidTr="00F26C88">
        <w:tc>
          <w:tcPr>
            <w:tcW w:w="3380" w:type="pct"/>
          </w:tcPr>
          <w:p w:rsidR="00F26C88" w:rsidRPr="00D37C14" w:rsidRDefault="00F26C88" w:rsidP="00E40AE8">
            <w:pPr>
              <w:spacing w:beforeLines="60"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D37C14">
              <w:rPr>
                <w:rFonts w:cs="Calibri"/>
                <w:sz w:val="21"/>
                <w:szCs w:val="21"/>
              </w:rPr>
              <w:t xml:space="preserve">Размещение на плазменной панели центрального стенда </w:t>
            </w:r>
            <w:r w:rsidR="00F533DC" w:rsidRPr="00D37C14">
              <w:rPr>
                <w:rFonts w:cs="Calibri"/>
                <w:sz w:val="21"/>
                <w:szCs w:val="21"/>
              </w:rPr>
              <w:t xml:space="preserve">в рамках </w:t>
            </w:r>
            <w:r w:rsidR="00F533DC">
              <w:rPr>
                <w:rFonts w:cs="Calibri"/>
                <w:sz w:val="21"/>
                <w:szCs w:val="21"/>
              </w:rPr>
              <w:t>КОНФЕРЕНЦИИ</w:t>
            </w:r>
          </w:p>
        </w:tc>
        <w:tc>
          <w:tcPr>
            <w:tcW w:w="775" w:type="pct"/>
          </w:tcPr>
          <w:p w:rsidR="00F26C88" w:rsidRDefault="00F26C88" w:rsidP="003F651D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A659C"/>
              </w:rPr>
            </w:pPr>
          </w:p>
          <w:p w:rsidR="00F26C88" w:rsidRDefault="00F533DC" w:rsidP="003F651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lang w:eastAsia="ru-RU"/>
              </w:rPr>
            </w:pPr>
            <w:r>
              <w:rPr>
                <w:rFonts w:cs="Calibri"/>
                <w:b/>
                <w:color w:val="0A659C"/>
                <w:sz w:val="20"/>
                <w:szCs w:val="20"/>
              </w:rPr>
              <w:t>Все объекты</w:t>
            </w:r>
          </w:p>
        </w:tc>
        <w:tc>
          <w:tcPr>
            <w:tcW w:w="845" w:type="pct"/>
          </w:tcPr>
          <w:p w:rsidR="00F26C88" w:rsidRPr="00D37C14" w:rsidRDefault="00F26C88" w:rsidP="003F651D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A659C"/>
                <w:sz w:val="20"/>
                <w:szCs w:val="20"/>
              </w:rPr>
            </w:pPr>
          </w:p>
        </w:tc>
      </w:tr>
    </w:tbl>
    <w:p w:rsidR="00E751C7" w:rsidRDefault="00E751C7" w:rsidP="002D283A">
      <w:pPr>
        <w:spacing w:after="0" w:line="240" w:lineRule="auto"/>
        <w:jc w:val="both"/>
        <w:rPr>
          <w:b/>
          <w:noProof/>
          <w:lang w:eastAsia="ru-RU"/>
        </w:rPr>
      </w:pPr>
    </w:p>
    <w:p w:rsidR="00E751C7" w:rsidRDefault="00E751C7" w:rsidP="002D283A">
      <w:pPr>
        <w:spacing w:after="0" w:line="240" w:lineRule="auto"/>
        <w:jc w:val="both"/>
        <w:rPr>
          <w:b/>
          <w:noProof/>
          <w:lang w:eastAsia="ru-RU"/>
        </w:rPr>
      </w:pPr>
    </w:p>
    <w:p w:rsidR="00212029" w:rsidRDefault="00212029" w:rsidP="002D283A">
      <w:pPr>
        <w:spacing w:after="0" w:line="240" w:lineRule="auto"/>
        <w:jc w:val="both"/>
        <w:rPr>
          <w:rFonts w:cs="Calibri"/>
          <w:b/>
          <w:sz w:val="21"/>
          <w:szCs w:val="21"/>
        </w:rPr>
      </w:pPr>
    </w:p>
    <w:p w:rsidR="00212029" w:rsidRDefault="00212029" w:rsidP="002D283A">
      <w:pPr>
        <w:spacing w:after="0" w:line="240" w:lineRule="auto"/>
        <w:jc w:val="both"/>
        <w:rPr>
          <w:rFonts w:cs="Calibri"/>
          <w:b/>
          <w:sz w:val="21"/>
          <w:szCs w:val="21"/>
        </w:rPr>
      </w:pPr>
    </w:p>
    <w:p w:rsidR="00212029" w:rsidRDefault="00212029" w:rsidP="002D283A">
      <w:pPr>
        <w:spacing w:after="0" w:line="240" w:lineRule="auto"/>
        <w:jc w:val="both"/>
        <w:rPr>
          <w:rFonts w:cs="Calibri"/>
          <w:b/>
          <w:sz w:val="21"/>
          <w:szCs w:val="21"/>
        </w:rPr>
      </w:pPr>
    </w:p>
    <w:p w:rsidR="002D283A" w:rsidRDefault="002D283A" w:rsidP="002D283A">
      <w:pPr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D283A">
        <w:rPr>
          <w:rFonts w:cs="Calibri"/>
          <w:b/>
          <w:sz w:val="21"/>
          <w:szCs w:val="21"/>
        </w:rPr>
        <w:t>Информационная поддержка конкурса:</w:t>
      </w:r>
    </w:p>
    <w:p w:rsidR="00924C41" w:rsidRDefault="00924C41" w:rsidP="002D283A">
      <w:pPr>
        <w:spacing w:after="0" w:line="240" w:lineRule="auto"/>
        <w:jc w:val="both"/>
        <w:rPr>
          <w:rFonts w:cs="Calibri"/>
          <w:b/>
          <w:sz w:val="21"/>
          <w:szCs w:val="21"/>
        </w:rPr>
      </w:pPr>
    </w:p>
    <w:p w:rsidR="00924C41" w:rsidRDefault="00924C41" w:rsidP="002D283A">
      <w:pPr>
        <w:spacing w:after="0" w:line="240" w:lineRule="auto"/>
        <w:jc w:val="both"/>
        <w:rPr>
          <w:rFonts w:cs="Calibri"/>
          <w:b/>
          <w:sz w:val="21"/>
          <w:szCs w:val="21"/>
        </w:rPr>
      </w:pPr>
    </w:p>
    <w:p w:rsidR="00924C41" w:rsidRDefault="00924C41" w:rsidP="002D283A">
      <w:pPr>
        <w:spacing w:after="0" w:line="240" w:lineRule="auto"/>
        <w:jc w:val="both"/>
        <w:rPr>
          <w:rFonts w:cs="Calibri"/>
          <w:b/>
          <w:sz w:val="21"/>
          <w:szCs w:val="21"/>
        </w:rPr>
      </w:pPr>
      <w:r>
        <w:rPr>
          <w:rFonts w:cs="Calibri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140335</wp:posOffset>
            </wp:positionV>
            <wp:extent cx="2602230" cy="885825"/>
            <wp:effectExtent l="19050" t="0" r="7620" b="0"/>
            <wp:wrapThrough wrapText="bothSides">
              <wp:wrapPolygon edited="0">
                <wp:start x="-158" y="0"/>
                <wp:lineTo x="-158" y="21368"/>
                <wp:lineTo x="21663" y="21368"/>
                <wp:lineTo x="21663" y="0"/>
                <wp:lineTo x="-158" y="0"/>
              </wp:wrapPolygon>
            </wp:wrapThrough>
            <wp:docPr id="43" name="Рисунок 43" descr="http://bnation.ru.opt-images.1c-bitrix-cdn.ru/upload/iblock/b82/navigator_logo.jpg?144041429126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bnation.ru.opt-images.1c-bitrix-cdn.ru/upload/iblock/b82/navigator_logo.jpg?14404142912658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C41" w:rsidRDefault="00924C41" w:rsidP="002D283A">
      <w:pPr>
        <w:spacing w:after="0" w:line="240" w:lineRule="auto"/>
        <w:jc w:val="both"/>
        <w:rPr>
          <w:rFonts w:cs="Calibri"/>
          <w:b/>
          <w:sz w:val="21"/>
          <w:szCs w:val="21"/>
        </w:rPr>
      </w:pPr>
      <w:r>
        <w:rPr>
          <w:rFonts w:cs="Calibri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-2790190</wp:posOffset>
            </wp:positionH>
            <wp:positionV relativeFrom="paragraph">
              <wp:posOffset>1120140</wp:posOffset>
            </wp:positionV>
            <wp:extent cx="4191000" cy="390525"/>
            <wp:effectExtent l="19050" t="0" r="0" b="0"/>
            <wp:wrapThrough wrapText="bothSides">
              <wp:wrapPolygon edited="0">
                <wp:start x="-98" y="0"/>
                <wp:lineTo x="-98" y="21073"/>
                <wp:lineTo x="21600" y="21073"/>
                <wp:lineTo x="21600" y="1054"/>
                <wp:lineTo x="20422" y="0"/>
                <wp:lineTo x="-98" y="0"/>
              </wp:wrapPolygon>
            </wp:wrapThrough>
            <wp:docPr id="46" name="Рисунок 46" descr="http://bnkirov.ru/cs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bnkirov.ru/css/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81915</wp:posOffset>
            </wp:positionV>
            <wp:extent cx="3829050" cy="781050"/>
            <wp:effectExtent l="19050" t="0" r="0" b="0"/>
            <wp:wrapThrough wrapText="bothSides">
              <wp:wrapPolygon edited="0">
                <wp:start x="860" y="0"/>
                <wp:lineTo x="0" y="2634"/>
                <wp:lineTo x="-107" y="12117"/>
                <wp:lineTo x="430" y="21073"/>
                <wp:lineTo x="20848" y="21073"/>
                <wp:lineTo x="20848" y="16859"/>
                <wp:lineTo x="21493" y="16859"/>
                <wp:lineTo x="21385" y="8429"/>
                <wp:lineTo x="21600" y="8429"/>
                <wp:lineTo x="21600" y="527"/>
                <wp:lineTo x="15690" y="0"/>
                <wp:lineTo x="860" y="0"/>
              </wp:wrapPolygon>
            </wp:wrapThrough>
            <wp:docPr id="5" name="Рисунок 49" descr="http://patrul-36.ru/wp-content/uploads/2015/11/logo-chef-ti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patrul-36.ru/wp-content/uploads/2015/11/logo-chef-tim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BEB" w:rsidRPr="002D283A" w:rsidRDefault="00924C41" w:rsidP="002D283A">
      <w:pPr>
        <w:spacing w:after="0" w:line="240" w:lineRule="auto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-4305300</wp:posOffset>
            </wp:positionH>
            <wp:positionV relativeFrom="paragraph">
              <wp:posOffset>533400</wp:posOffset>
            </wp:positionV>
            <wp:extent cx="1971675" cy="676275"/>
            <wp:effectExtent l="19050" t="0" r="9525" b="0"/>
            <wp:wrapThrough wrapText="bothSides">
              <wp:wrapPolygon edited="0">
                <wp:start x="-209" y="0"/>
                <wp:lineTo x="-209" y="21296"/>
                <wp:lineTo x="21704" y="21296"/>
                <wp:lineTo x="21704" y="0"/>
                <wp:lineTo x="-209" y="0"/>
              </wp:wrapPolygon>
            </wp:wrapThrough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0BEB" w:rsidRPr="002D283A" w:rsidSect="00CF0D64">
      <w:headerReference w:type="default" r:id="rId15"/>
      <w:footerReference w:type="default" r:id="rId16"/>
      <w:pgSz w:w="11906" w:h="16838" w:code="9"/>
      <w:pgMar w:top="1134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14" w:rsidRDefault="000A3314" w:rsidP="00DC158D">
      <w:pPr>
        <w:spacing w:after="0" w:line="240" w:lineRule="auto"/>
      </w:pPr>
      <w:r>
        <w:separator/>
      </w:r>
    </w:p>
  </w:endnote>
  <w:endnote w:type="continuationSeparator" w:id="0">
    <w:p w:rsidR="000A3314" w:rsidRDefault="000A3314" w:rsidP="00DC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DA" w:rsidRPr="009027DA" w:rsidRDefault="009027DA" w:rsidP="009027DA">
    <w:pPr>
      <w:pStyle w:val="a7"/>
      <w:jc w:val="center"/>
      <w:rPr>
        <w:noProof/>
        <w:lang w:eastAsia="ru-RU"/>
      </w:rPr>
    </w:pPr>
    <w:r w:rsidRPr="009027DA">
      <w:rPr>
        <w:b/>
        <w:noProof/>
        <w:lang w:eastAsia="ru-RU"/>
      </w:rPr>
      <w:t>Телефон оргкомитета:</w:t>
    </w:r>
    <w:r w:rsidRPr="009027DA">
      <w:rPr>
        <w:noProof/>
        <w:lang w:eastAsia="ru-RU"/>
      </w:rPr>
      <w:t xml:space="preserve"> </w:t>
    </w:r>
    <w:r>
      <w:rPr>
        <w:noProof/>
        <w:lang w:eastAsia="ru-RU"/>
      </w:rPr>
      <w:t xml:space="preserve"> (8332) </w:t>
    </w:r>
    <w:r w:rsidRPr="009027DA">
      <w:rPr>
        <w:noProof/>
        <w:lang w:eastAsia="ru-RU"/>
      </w:rPr>
      <w:t>45-52-25,</w:t>
    </w:r>
    <w:r>
      <w:rPr>
        <w:noProof/>
        <w:lang w:eastAsia="ru-RU"/>
      </w:rPr>
      <w:t xml:space="preserve"> (8332)</w:t>
    </w:r>
    <w:r w:rsidRPr="009027DA">
      <w:rPr>
        <w:noProof/>
        <w:lang w:eastAsia="ru-RU"/>
      </w:rPr>
      <w:t xml:space="preserve"> 49-88-44;</w:t>
    </w:r>
  </w:p>
  <w:p w:rsidR="009027DA" w:rsidRPr="009027DA" w:rsidRDefault="009027DA" w:rsidP="009027DA">
    <w:pPr>
      <w:pStyle w:val="a7"/>
      <w:jc w:val="center"/>
      <w:rPr>
        <w:b/>
        <w:noProof/>
        <w:lang w:eastAsia="ru-RU"/>
      </w:rPr>
    </w:pPr>
    <w:r w:rsidRPr="009027DA">
      <w:rPr>
        <w:b/>
        <w:noProof/>
        <w:lang w:val="en-US" w:eastAsia="ru-RU"/>
      </w:rPr>
      <w:t>www</w:t>
    </w:r>
    <w:r w:rsidRPr="009027DA">
      <w:rPr>
        <w:b/>
        <w:noProof/>
        <w:lang w:eastAsia="ru-RU"/>
      </w:rPr>
      <w:t>.</w:t>
    </w:r>
    <w:r w:rsidRPr="009027DA">
      <w:rPr>
        <w:b/>
        <w:noProof/>
        <w:lang w:val="en-US" w:eastAsia="ru-RU"/>
      </w:rPr>
      <w:t>fiabci</w:t>
    </w:r>
    <w:r w:rsidRPr="009027DA">
      <w:rPr>
        <w:b/>
        <w:noProof/>
        <w:lang w:eastAsia="ru-RU"/>
      </w:rPr>
      <w:t>-</w:t>
    </w:r>
    <w:r w:rsidRPr="009027DA">
      <w:rPr>
        <w:b/>
        <w:noProof/>
        <w:lang w:val="en-US" w:eastAsia="ru-RU"/>
      </w:rPr>
      <w:t>kirov</w:t>
    </w:r>
    <w:r w:rsidRPr="009027DA">
      <w:rPr>
        <w:b/>
        <w:noProof/>
        <w:lang w:eastAsia="ru-RU"/>
      </w:rPr>
      <w:t>.</w:t>
    </w:r>
    <w:r w:rsidRPr="009027DA">
      <w:rPr>
        <w:b/>
        <w:noProof/>
        <w:lang w:val="en-US" w:eastAsia="ru-RU"/>
      </w:rPr>
      <w:t>ru</w:t>
    </w:r>
  </w:p>
  <w:p w:rsidR="00DC158D" w:rsidRDefault="00DC15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14" w:rsidRDefault="000A3314" w:rsidP="00DC158D">
      <w:pPr>
        <w:spacing w:after="0" w:line="240" w:lineRule="auto"/>
      </w:pPr>
      <w:r>
        <w:separator/>
      </w:r>
    </w:p>
  </w:footnote>
  <w:footnote w:type="continuationSeparator" w:id="0">
    <w:p w:rsidR="000A3314" w:rsidRDefault="000A3314" w:rsidP="00DC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Ind w:w="-318" w:type="dxa"/>
      <w:tblBorders>
        <w:bottom w:val="single" w:sz="4" w:space="0" w:color="auto"/>
      </w:tblBorders>
      <w:tblLook w:val="04A0"/>
    </w:tblPr>
    <w:tblGrid>
      <w:gridCol w:w="3510"/>
      <w:gridCol w:w="3171"/>
      <w:gridCol w:w="3633"/>
    </w:tblGrid>
    <w:tr w:rsidR="00DC158D" w:rsidRPr="00DC158D" w:rsidTr="00924C41">
      <w:tc>
        <w:tcPr>
          <w:tcW w:w="3510" w:type="dxa"/>
          <w:vAlign w:val="center"/>
        </w:tcPr>
        <w:p w:rsidR="00DC158D" w:rsidRPr="00DC158D" w:rsidRDefault="004A49F9" w:rsidP="00924C41">
          <w:pPr>
            <w:spacing w:after="0" w:line="240" w:lineRule="auto"/>
            <w:ind w:left="-709"/>
          </w:pPr>
          <w:r w:rsidRPr="004A49F9">
            <w:rPr>
              <w:noProof/>
              <w:sz w:val="18"/>
              <w:szCs w:val="18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097" type="#_x0000_t75" style="position:absolute;left:0;text-align:left;margin-left:-18.9pt;margin-top:1pt;width:141.75pt;height:54.95pt;z-index:-251657728">
                <v:imagedata r:id="rId1" o:title=""/>
              </v:shape>
              <o:OLEObject Type="Embed" ProgID="CorelDRAW.Graphic.12" ShapeID="_x0000_s4097" DrawAspect="Content" ObjectID="_1514718813" r:id="rId2"/>
            </w:pict>
          </w:r>
          <w:r w:rsidR="00924C41">
            <w:rPr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-1796415</wp:posOffset>
                </wp:positionH>
                <wp:positionV relativeFrom="paragraph">
                  <wp:posOffset>-396240</wp:posOffset>
                </wp:positionV>
                <wp:extent cx="1123950" cy="781050"/>
                <wp:effectExtent l="19050" t="0" r="0" b="0"/>
                <wp:wrapThrough wrapText="bothSides">
                  <wp:wrapPolygon edited="0">
                    <wp:start x="-366" y="0"/>
                    <wp:lineTo x="-366" y="21073"/>
                    <wp:lineTo x="21600" y="21073"/>
                    <wp:lineTo x="21600" y="0"/>
                    <wp:lineTo x="-366" y="0"/>
                  </wp:wrapPolygon>
                </wp:wrapThrough>
                <wp:docPr id="23" name="Рисунок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24C41">
            <w:rPr>
              <w:noProof/>
              <w:sz w:val="18"/>
              <w:szCs w:val="18"/>
              <w:lang w:eastAsia="ru-RU"/>
            </w:rPr>
            <w:t>Ё</w:t>
          </w:r>
        </w:p>
      </w:tc>
      <w:tc>
        <w:tcPr>
          <w:tcW w:w="3171" w:type="dxa"/>
          <w:vAlign w:val="center"/>
        </w:tcPr>
        <w:p w:rsidR="00DC158D" w:rsidRPr="00DC158D" w:rsidRDefault="00924C41" w:rsidP="00833880">
          <w:pPr>
            <w:spacing w:after="0" w:line="240" w:lineRule="auto"/>
            <w:jc w:val="center"/>
            <w:rPr>
              <w:rFonts w:cs="Arial"/>
              <w:bCs/>
              <w:iCs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472440</wp:posOffset>
                </wp:positionV>
                <wp:extent cx="1123950" cy="457200"/>
                <wp:effectExtent l="19050" t="0" r="0" b="0"/>
                <wp:wrapNone/>
                <wp:docPr id="10" name="Рисуно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03B87">
            <w:rPr>
              <w:noProof/>
              <w:lang w:eastAsia="ru-RU"/>
            </w:rPr>
            <w:drawing>
              <wp:inline distT="0" distB="0" distL="0" distR="0">
                <wp:extent cx="800100" cy="933450"/>
                <wp:effectExtent l="0" t="0" r="0" b="0"/>
                <wp:docPr id="7" name="Рисунок 1" descr="D:\Sve\PROJECTS\FIABCI\Рекламные материалы\Лого и бланки\Prix d'Excellence Logo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D:\Sve\PROJECTS\FIABCI\Рекламные материалы\Лого и бланки\Prix d'Excellence Logo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158D" w:rsidRPr="00DC158D">
            <w:rPr>
              <w:rFonts w:cs="Arial"/>
              <w:bCs/>
              <w:iCs/>
              <w:lang w:val="en-US"/>
            </w:rPr>
            <w:t xml:space="preserve"> </w:t>
          </w:r>
        </w:p>
        <w:p w:rsidR="00DC158D" w:rsidRPr="00DC158D" w:rsidRDefault="00DC158D" w:rsidP="00431606">
          <w:pPr>
            <w:spacing w:after="0" w:line="240" w:lineRule="auto"/>
            <w:jc w:val="center"/>
          </w:pPr>
          <w:r w:rsidRPr="00DC158D">
            <w:rPr>
              <w:rFonts w:cs="Arial"/>
              <w:bCs/>
              <w:iCs/>
              <w:lang w:val="en-US"/>
            </w:rPr>
            <w:t>FIABCI PRIX D’EXCELLENCE</w:t>
          </w:r>
          <w:r w:rsidR="00924C41">
            <w:rPr>
              <w:rFonts w:cs="Arial"/>
              <w:bCs/>
              <w:iCs/>
              <w:lang w:val="en-US"/>
            </w:rPr>
            <w:t xml:space="preserve"> KIROV</w:t>
          </w:r>
          <w:r w:rsidRPr="00DC158D">
            <w:rPr>
              <w:rFonts w:cs="Arial"/>
              <w:bCs/>
              <w:iCs/>
              <w:lang w:val="en-US"/>
            </w:rPr>
            <w:t xml:space="preserve"> 20</w:t>
          </w:r>
          <w:r w:rsidRPr="00DC158D">
            <w:rPr>
              <w:rFonts w:cs="Arial"/>
              <w:bCs/>
              <w:iCs/>
            </w:rPr>
            <w:t>1</w:t>
          </w:r>
          <w:r w:rsidR="00C433A5">
            <w:rPr>
              <w:rFonts w:cs="Arial"/>
              <w:bCs/>
              <w:iCs/>
            </w:rPr>
            <w:t>6</w:t>
          </w:r>
        </w:p>
      </w:tc>
      <w:tc>
        <w:tcPr>
          <w:tcW w:w="3633" w:type="dxa"/>
        </w:tcPr>
        <w:p w:rsidR="00B03B87" w:rsidRDefault="00B03B87" w:rsidP="00B03B87">
          <w:pPr>
            <w:spacing w:after="0" w:line="240" w:lineRule="auto"/>
            <w:ind w:firstLine="284"/>
            <w:jc w:val="right"/>
            <w:rPr>
              <w:noProof/>
              <w:sz w:val="18"/>
              <w:szCs w:val="18"/>
              <w:lang w:eastAsia="ru-RU"/>
            </w:rPr>
          </w:pPr>
        </w:p>
        <w:p w:rsidR="00B03B87" w:rsidRPr="00B03B87" w:rsidRDefault="00B03B87" w:rsidP="00B03B87">
          <w:pPr>
            <w:spacing w:after="0" w:line="240" w:lineRule="auto"/>
            <w:ind w:firstLine="284"/>
            <w:jc w:val="right"/>
            <w:rPr>
              <w:noProof/>
              <w:sz w:val="12"/>
              <w:szCs w:val="12"/>
              <w:lang w:eastAsia="ru-RU"/>
            </w:rPr>
          </w:pPr>
        </w:p>
        <w:p w:rsidR="00B03B87" w:rsidRPr="00B03B87" w:rsidRDefault="00B03B87" w:rsidP="00B03B87">
          <w:pPr>
            <w:spacing w:after="0" w:line="240" w:lineRule="auto"/>
            <w:ind w:firstLine="284"/>
            <w:jc w:val="right"/>
            <w:rPr>
              <w:noProof/>
              <w:sz w:val="18"/>
              <w:szCs w:val="18"/>
              <w:lang w:eastAsia="ru-RU"/>
            </w:rPr>
          </w:pPr>
        </w:p>
        <w:p w:rsidR="00DC158D" w:rsidRPr="00DC158D" w:rsidRDefault="00924C41" w:rsidP="00924C41">
          <w:pPr>
            <w:spacing w:after="0" w:line="240" w:lineRule="auto"/>
            <w:jc w:val="right"/>
          </w:pPr>
          <w:r>
            <w:rPr>
              <w:noProof/>
              <w:sz w:val="18"/>
              <w:szCs w:val="18"/>
              <w:lang w:eastAsia="ru-RU"/>
            </w:rPr>
            <w:drawing>
              <wp:inline distT="0" distB="0" distL="0" distR="0">
                <wp:extent cx="1390650" cy="601924"/>
                <wp:effectExtent l="19050" t="0" r="0" b="0"/>
                <wp:docPr id="8" name="Рисунок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241" cy="6026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158D" w:rsidRPr="00DC158D" w:rsidRDefault="00DC158D" w:rsidP="00DC158D">
    <w:pPr>
      <w:pStyle w:val="a5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5A17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8422EE"/>
    <w:multiLevelType w:val="hybridMultilevel"/>
    <w:tmpl w:val="8822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52089"/>
    <w:multiLevelType w:val="hybridMultilevel"/>
    <w:tmpl w:val="D2B62A2C"/>
    <w:lvl w:ilvl="0" w:tplc="604A8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986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AB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8CF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223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C7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87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9C9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00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535C44"/>
    <w:multiLevelType w:val="hybridMultilevel"/>
    <w:tmpl w:val="7958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92ACD"/>
    <w:multiLevelType w:val="hybridMultilevel"/>
    <w:tmpl w:val="BB96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0D35ED"/>
    <w:multiLevelType w:val="multilevel"/>
    <w:tmpl w:val="175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927754"/>
    <w:multiLevelType w:val="hybridMultilevel"/>
    <w:tmpl w:val="3A56645C"/>
    <w:lvl w:ilvl="0" w:tplc="745EDAF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AB1ACE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B23732"/>
    <w:multiLevelType w:val="multilevel"/>
    <w:tmpl w:val="85A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2A57EE"/>
    <w:multiLevelType w:val="hybridMultilevel"/>
    <w:tmpl w:val="D96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E3259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14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172E1"/>
    <w:rsid w:val="00061FF3"/>
    <w:rsid w:val="000678B6"/>
    <w:rsid w:val="000702BE"/>
    <w:rsid w:val="000A3314"/>
    <w:rsid w:val="00102A34"/>
    <w:rsid w:val="00155663"/>
    <w:rsid w:val="00176775"/>
    <w:rsid w:val="00185C5C"/>
    <w:rsid w:val="001924C3"/>
    <w:rsid w:val="00193CB7"/>
    <w:rsid w:val="001E0869"/>
    <w:rsid w:val="00212029"/>
    <w:rsid w:val="0022083D"/>
    <w:rsid w:val="00257370"/>
    <w:rsid w:val="002C6A8E"/>
    <w:rsid w:val="002D283A"/>
    <w:rsid w:val="00341965"/>
    <w:rsid w:val="00347FB7"/>
    <w:rsid w:val="003A2808"/>
    <w:rsid w:val="003C6DEA"/>
    <w:rsid w:val="003D7A92"/>
    <w:rsid w:val="003F651D"/>
    <w:rsid w:val="00431606"/>
    <w:rsid w:val="00446DB2"/>
    <w:rsid w:val="00451522"/>
    <w:rsid w:val="00456746"/>
    <w:rsid w:val="00466A08"/>
    <w:rsid w:val="004A49F9"/>
    <w:rsid w:val="004C6CA8"/>
    <w:rsid w:val="004D7AD3"/>
    <w:rsid w:val="00510035"/>
    <w:rsid w:val="00537E4A"/>
    <w:rsid w:val="00594642"/>
    <w:rsid w:val="005A7D20"/>
    <w:rsid w:val="005C7675"/>
    <w:rsid w:val="005F03F8"/>
    <w:rsid w:val="005F43DF"/>
    <w:rsid w:val="006930D7"/>
    <w:rsid w:val="006F77E4"/>
    <w:rsid w:val="00704FF9"/>
    <w:rsid w:val="007056E1"/>
    <w:rsid w:val="007270AA"/>
    <w:rsid w:val="00752939"/>
    <w:rsid w:val="007631D1"/>
    <w:rsid w:val="0077371A"/>
    <w:rsid w:val="00797684"/>
    <w:rsid w:val="007C4487"/>
    <w:rsid w:val="008172E1"/>
    <w:rsid w:val="00833880"/>
    <w:rsid w:val="00847D8A"/>
    <w:rsid w:val="00850B0C"/>
    <w:rsid w:val="008B3432"/>
    <w:rsid w:val="008C38DE"/>
    <w:rsid w:val="008D3FB2"/>
    <w:rsid w:val="009027DA"/>
    <w:rsid w:val="00924C41"/>
    <w:rsid w:val="00927B28"/>
    <w:rsid w:val="00933F9E"/>
    <w:rsid w:val="00934D9C"/>
    <w:rsid w:val="009863F4"/>
    <w:rsid w:val="009C2FE3"/>
    <w:rsid w:val="009D0C47"/>
    <w:rsid w:val="00A20792"/>
    <w:rsid w:val="00A51EB4"/>
    <w:rsid w:val="00AE5005"/>
    <w:rsid w:val="00B03B87"/>
    <w:rsid w:val="00B12C38"/>
    <w:rsid w:val="00B25F9F"/>
    <w:rsid w:val="00B32B46"/>
    <w:rsid w:val="00B70C39"/>
    <w:rsid w:val="00B957D8"/>
    <w:rsid w:val="00BE0ACD"/>
    <w:rsid w:val="00C433A5"/>
    <w:rsid w:val="00C6200C"/>
    <w:rsid w:val="00C62A21"/>
    <w:rsid w:val="00C83646"/>
    <w:rsid w:val="00CC0BEB"/>
    <w:rsid w:val="00CF0D64"/>
    <w:rsid w:val="00D12105"/>
    <w:rsid w:val="00D37C14"/>
    <w:rsid w:val="00D64589"/>
    <w:rsid w:val="00DC158D"/>
    <w:rsid w:val="00E02752"/>
    <w:rsid w:val="00E40AE8"/>
    <w:rsid w:val="00E636CA"/>
    <w:rsid w:val="00E751C7"/>
    <w:rsid w:val="00E76BA7"/>
    <w:rsid w:val="00EC0671"/>
    <w:rsid w:val="00ED2500"/>
    <w:rsid w:val="00EE3439"/>
    <w:rsid w:val="00F04457"/>
    <w:rsid w:val="00F16550"/>
    <w:rsid w:val="00F22A17"/>
    <w:rsid w:val="00F24247"/>
    <w:rsid w:val="00F24586"/>
    <w:rsid w:val="00F25503"/>
    <w:rsid w:val="00F26C88"/>
    <w:rsid w:val="00F50752"/>
    <w:rsid w:val="00F51214"/>
    <w:rsid w:val="00F51EA3"/>
    <w:rsid w:val="00F533DC"/>
    <w:rsid w:val="00F92C85"/>
    <w:rsid w:val="00F957D1"/>
    <w:rsid w:val="00FB0448"/>
    <w:rsid w:val="00FC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2A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22083D"/>
    <w:pPr>
      <w:shd w:val="clear" w:color="auto" w:fill="006600"/>
      <w:spacing w:before="120" w:after="120" w:line="240" w:lineRule="auto"/>
    </w:pPr>
    <w:rPr>
      <w:rFonts w:ascii="Calibri" w:eastAsia="Times New Roman" w:hAnsi="Calibri"/>
      <w:b/>
      <w:color w:val="FFFFFF"/>
      <w:sz w:val="22"/>
      <w:lang w:eastAsia="ru-RU"/>
    </w:rPr>
  </w:style>
  <w:style w:type="paragraph" w:styleId="a4">
    <w:name w:val="Normal (Web)"/>
    <w:basedOn w:val="a"/>
    <w:uiPriority w:val="99"/>
    <w:semiHidden/>
    <w:unhideWhenUsed/>
    <w:rsid w:val="0022083D"/>
    <w:rPr>
      <w:rFonts w:ascii="Times New Roman" w:hAnsi="Times New Roman"/>
      <w:sz w:val="24"/>
      <w:szCs w:val="24"/>
    </w:rPr>
  </w:style>
  <w:style w:type="paragraph" w:customStyle="1" w:styleId="Fiabci1">
    <w:name w:val="Fiabci1"/>
    <w:basedOn w:val="1"/>
    <w:link w:val="Fiabci10"/>
    <w:autoRedefine/>
    <w:qFormat/>
    <w:rsid w:val="00102A34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link w:val="1"/>
    <w:uiPriority w:val="9"/>
    <w:rsid w:val="00102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iabci10">
    <w:name w:val="Fiabci1 Знак"/>
    <w:link w:val="Fiabci1"/>
    <w:rsid w:val="00102A34"/>
    <w:rPr>
      <w:rFonts w:ascii="Calibri" w:eastAsia="Times New Roman" w:hAnsi="Calibri" w:cs="Times New Roman"/>
      <w:b/>
      <w:bCs/>
      <w:caps/>
      <w:color w:val="FFFFFF"/>
      <w:spacing w:val="15"/>
      <w:sz w:val="28"/>
      <w:szCs w:val="20"/>
      <w:shd w:val="clear" w:color="auto" w:fill="215868"/>
    </w:rPr>
  </w:style>
  <w:style w:type="paragraph" w:customStyle="1" w:styleId="Fiabci3">
    <w:name w:val="Fiabci3"/>
    <w:basedOn w:val="1"/>
    <w:link w:val="Fiabci30"/>
    <w:autoRedefine/>
    <w:qFormat/>
    <w:rsid w:val="00102A34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link w:val="Fiabci3"/>
    <w:rsid w:val="00102A34"/>
    <w:rPr>
      <w:rFonts w:ascii="Cambria" w:eastAsia="Times New Roman" w:hAnsi="Cambria" w:cs="Calibri"/>
      <w:b/>
      <w:bCs/>
      <w:caps/>
      <w:color w:val="215868"/>
      <w:spacing w:val="15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58D"/>
  </w:style>
  <w:style w:type="paragraph" w:styleId="a7">
    <w:name w:val="footer"/>
    <w:basedOn w:val="a"/>
    <w:link w:val="a8"/>
    <w:uiPriority w:val="99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58D"/>
  </w:style>
  <w:style w:type="paragraph" w:styleId="a9">
    <w:name w:val="Balloon Text"/>
    <w:basedOn w:val="a"/>
    <w:link w:val="aa"/>
    <w:uiPriority w:val="99"/>
    <w:semiHidden/>
    <w:unhideWhenUsed/>
    <w:rsid w:val="00DC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15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62A2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lor15">
    <w:name w:val="color_15"/>
    <w:basedOn w:val="a0"/>
    <w:rsid w:val="00C62A21"/>
  </w:style>
  <w:style w:type="character" w:customStyle="1" w:styleId="bold">
    <w:name w:val="bold"/>
    <w:basedOn w:val="a0"/>
    <w:rsid w:val="00C62A21"/>
  </w:style>
  <w:style w:type="character" w:styleId="ac">
    <w:name w:val="Hyperlink"/>
    <w:uiPriority w:val="99"/>
    <w:unhideWhenUsed/>
    <w:rsid w:val="001924C3"/>
    <w:rPr>
      <w:color w:val="0000FF"/>
      <w:u w:val="single"/>
    </w:rPr>
  </w:style>
  <w:style w:type="table" w:styleId="ad">
    <w:name w:val="Table Grid"/>
    <w:basedOn w:val="a1"/>
    <w:uiPriority w:val="59"/>
    <w:rsid w:val="00934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C836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user@fiabci-kir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oleObject" Target="embeddings/oleObject1.bin"/><Relationship Id="rId1" Type="http://schemas.openxmlformats.org/officeDocument/2006/relationships/image" Target="media/image7.wmf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ZayavkaFIABCIPrixdExcellence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E081-D6BD-4733-8B93-15F89757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ZayavkaFIABCIPrixdExcellence2015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Links>
    <vt:vector size="30" baseType="variant">
      <vt:variant>
        <vt:i4>262168</vt:i4>
      </vt:variant>
      <vt:variant>
        <vt:i4>12</vt:i4>
      </vt:variant>
      <vt:variant>
        <vt:i4>0</vt:i4>
      </vt:variant>
      <vt:variant>
        <vt:i4>5</vt:i4>
      </vt:variant>
      <vt:variant>
        <vt:lpwstr>http://realty.dmir.ru/news/34554/</vt:lpwstr>
      </vt:variant>
      <vt:variant>
        <vt:lpwstr/>
      </vt:variant>
      <vt:variant>
        <vt:i4>983052</vt:i4>
      </vt:variant>
      <vt:variant>
        <vt:i4>9</vt:i4>
      </vt:variant>
      <vt:variant>
        <vt:i4>0</vt:i4>
      </vt:variant>
      <vt:variant>
        <vt:i4>5</vt:i4>
      </vt:variant>
      <vt:variant>
        <vt:lpwstr>http://rway.ru/russia/news/55129/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http://itar-tass.com/arhiv/675922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http://ria.ru/economy/20130911/962454749.html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mailto:fiabci@proestate.ru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2014-05-27T12:32:00Z</cp:lastPrinted>
  <dcterms:created xsi:type="dcterms:W3CDTF">2016-01-19T11:27:00Z</dcterms:created>
  <dcterms:modified xsi:type="dcterms:W3CDTF">2016-01-19T11:27:00Z</dcterms:modified>
</cp:coreProperties>
</file>